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649" w:rsidRPr="00D77C42" w:rsidRDefault="009F1649" w:rsidP="009F16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D77C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 РЕЗУЛЬТАТЫ</w:t>
      </w:r>
      <w:proofErr w:type="gramEnd"/>
      <w:r w:rsidRPr="00D77C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ОСВОЕНИЯ УЧЕБНОГО ПРЕДМЕТА</w:t>
      </w:r>
    </w:p>
    <w:p w:rsidR="009F1649" w:rsidRPr="002A05EB" w:rsidRDefault="009F1649" w:rsidP="009F16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«РОДНОЙ (РУССКИЙ)</w:t>
      </w:r>
      <w:r w:rsidRPr="00D7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bookmarkStart w:id="0" w:name="_GoBack"/>
      <w:bookmarkEnd w:id="0"/>
      <w:r w:rsidRPr="00D77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ЯЗЫК 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Предметные результаты изучения учебного предмета «Русский родной язык» на уровне основного общего образования должны быть ориентированы на применение знаний, умений и навыков в учебных ситуациях и реальных жизненных условиях и отражать:</w:t>
      </w:r>
    </w:p>
    <w:p w:rsidR="009F1649" w:rsidRPr="002A05EB" w:rsidRDefault="009F1649" w:rsidP="009F1649">
      <w:pPr>
        <w:tabs>
          <w:tab w:val="left" w:pos="16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A05EB">
        <w:rPr>
          <w:rFonts w:ascii="Times New Roman" w:hAnsi="Times New Roman"/>
          <w:sz w:val="24"/>
          <w:szCs w:val="24"/>
        </w:rPr>
        <w:t>1.</w:t>
      </w:r>
      <w:r w:rsidRPr="002A05EB">
        <w:rPr>
          <w:rFonts w:ascii="Times New Roman" w:eastAsia="Times New Roman" w:hAnsi="Times New Roman"/>
          <w:bCs/>
          <w:sz w:val="24"/>
          <w:szCs w:val="24"/>
        </w:rPr>
        <w:t xml:space="preserve">Понимание </w:t>
      </w:r>
      <w:proofErr w:type="gramStart"/>
      <w:r w:rsidRPr="002A05EB">
        <w:rPr>
          <w:rFonts w:ascii="Times New Roman" w:eastAsia="Times New Roman" w:hAnsi="Times New Roman"/>
          <w:bCs/>
          <w:sz w:val="24"/>
          <w:szCs w:val="24"/>
        </w:rPr>
        <w:t>взаимосвязи  языка</w:t>
      </w:r>
      <w:proofErr w:type="gramEnd"/>
      <w:r w:rsidRPr="002A05EB">
        <w:rPr>
          <w:rFonts w:ascii="Times New Roman" w:eastAsia="Times New Roman" w:hAnsi="Times New Roman"/>
          <w:bCs/>
          <w:sz w:val="24"/>
          <w:szCs w:val="24"/>
        </w:rPr>
        <w:t>, культуры и истории народа, говорящего на нём: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осознание роли русского родного языка в жизни общества и государства, в современном мире;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осознание роли русского родного языка в жизни человека;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осознание языка как развивающегося явления, взаимосвязи исторического развития языка с историей общества;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осознание национального своеобразия, богатства, выразительности русского родного языка;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понимание и истолкование значения слов с национально-культурным компонентом, правильное употребление их в речи;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эпох;</w:t>
      </w:r>
      <w:r w:rsidRPr="002A05EB">
        <w:rPr>
          <w:rFonts w:ascii="Times New Roman" w:hAnsi="Times New Roman"/>
          <w:sz w:val="24"/>
          <w:szCs w:val="24"/>
        </w:rPr>
        <w:t xml:space="preserve"> 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понимание слов с живой внутренней формой, специфическим оценочно-характеризующим значением; осознание национального своеобразия общеязыковых и художественных метафор, народных и поэтических слов символов, обладающих традиционной метафорической образностью; распознавание, характеристика;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понимание</w:t>
      </w:r>
      <w:r w:rsidRPr="002A05EB">
        <w:rPr>
          <w:rFonts w:ascii="Times New Roman" w:eastAsia="Times New Roman" w:hAnsi="Times New Roman"/>
          <w:sz w:val="24"/>
          <w:szCs w:val="24"/>
        </w:rPr>
        <w:tab/>
        <w:t>и</w:t>
      </w:r>
      <w:r w:rsidRPr="002A05EB">
        <w:rPr>
          <w:rFonts w:ascii="Times New Roman" w:eastAsia="Times New Roman" w:hAnsi="Times New Roman"/>
          <w:sz w:val="24"/>
          <w:szCs w:val="24"/>
        </w:rPr>
        <w:tab/>
        <w:t>истолкование</w:t>
      </w:r>
      <w:r w:rsidRPr="002A05EB">
        <w:rPr>
          <w:rFonts w:ascii="Times New Roman" w:eastAsia="Times New Roman" w:hAnsi="Times New Roman"/>
          <w:sz w:val="24"/>
          <w:szCs w:val="24"/>
        </w:rPr>
        <w:tab/>
        <w:t>значения</w:t>
      </w:r>
      <w:r w:rsidRPr="002A05EB">
        <w:rPr>
          <w:rFonts w:ascii="Times New Roman" w:eastAsia="Times New Roman" w:hAnsi="Times New Roman"/>
          <w:sz w:val="24"/>
          <w:szCs w:val="24"/>
        </w:rPr>
        <w:tab/>
        <w:t>фразеологических оборотов</w:t>
      </w:r>
      <w:r w:rsidRPr="002A05EB">
        <w:rPr>
          <w:rFonts w:ascii="Times New Roman" w:hAnsi="Times New Roman"/>
          <w:sz w:val="24"/>
          <w:szCs w:val="24"/>
        </w:rPr>
        <w:tab/>
      </w:r>
      <w:r w:rsidRPr="002A05EB">
        <w:rPr>
          <w:rFonts w:ascii="Times New Roman" w:eastAsia="Times New Roman" w:hAnsi="Times New Roman"/>
          <w:sz w:val="24"/>
          <w:szCs w:val="24"/>
        </w:rPr>
        <w:t>с национально-культурным компонентом; комментирование истории происхождения таких фразеологических оборотов, уместное употребление их в современных ситуациях речевого общения;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понимание и истолкование значения пословиц и поговорок, крылатых слов и выражений; знание источников крылатых слов и выражений; правильное употребление пословиц, поговорок, крылатых слов и выражений в современных ситуациях речевого общения;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характеристика лексики с точки зрения происхождения: лексика исконно русская и заимствованная; понимание процессов заимствования лексики как результата взаимодействия национальных культур; характеристика заимствованных слов по языку-источнику (из славянских и неславянских языков), времени вхождения (самые древние и более поздние); распознавание старославянизмов, понимание роли старославянского языка в развитии русского литературного языка; стилистическая характеристика старославянизмов (стилистически нейтральные, книжные, устаревшие);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- понимание роли заимствованной лексики в современном русском языке; распознавание слов, заимствованных русским языком из языков народов России и мира; 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-общее представление об особенностях освоения иноязычной лексики; определение значения лексических заимствований последних десятилетий; целесообразное употребление иноязычных слов;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понимание причин изменений в словарном составе языка, перераспределения пластов лексики между активным и пассивным запасом слов; определение значения устаревших слов с национально-культурным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компонентом; 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определение значения современных неологизмов, характеристика неологизмов по сфере употребления и стилистической окраске;</w:t>
      </w:r>
    </w:p>
    <w:p w:rsidR="009F1649" w:rsidRPr="002A05EB" w:rsidRDefault="009F1649" w:rsidP="009F1649">
      <w:pPr>
        <w:tabs>
          <w:tab w:val="left" w:pos="2640"/>
          <w:tab w:val="left" w:pos="3900"/>
          <w:tab w:val="left" w:pos="6760"/>
          <w:tab w:val="left" w:pos="7800"/>
          <w:tab w:val="left" w:pos="81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lastRenderedPageBreak/>
        <w:t xml:space="preserve">- определение различий </w:t>
      </w:r>
      <w:proofErr w:type="gramStart"/>
      <w:r w:rsidRPr="002A05EB">
        <w:rPr>
          <w:rFonts w:ascii="Times New Roman" w:eastAsia="Times New Roman" w:hAnsi="Times New Roman"/>
          <w:sz w:val="24"/>
          <w:szCs w:val="24"/>
        </w:rPr>
        <w:t>между  литературным</w:t>
      </w:r>
      <w:proofErr w:type="gramEnd"/>
      <w:r w:rsidRPr="002A05EB">
        <w:rPr>
          <w:rFonts w:ascii="Times New Roman" w:eastAsia="Times New Roman" w:hAnsi="Times New Roman"/>
          <w:sz w:val="24"/>
          <w:szCs w:val="24"/>
        </w:rPr>
        <w:tab/>
        <w:t>языком</w:t>
      </w:r>
      <w:r w:rsidRPr="002A05EB">
        <w:rPr>
          <w:rFonts w:ascii="Times New Roman" w:eastAsia="Times New Roman" w:hAnsi="Times New Roman"/>
          <w:sz w:val="24"/>
          <w:szCs w:val="24"/>
        </w:rPr>
        <w:tab/>
        <w:t>диалектами;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- осознание диалектов как части народной культуры; 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понимание национально-культурного своеобразия диалектизмов;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 - осознание изменений в языке как объективного процесса;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-  понимание внешних и внутренних факторов языковых изменений; 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 - общее представление об активных процессах в современном русском языке;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hAnsi="Times New Roman"/>
          <w:sz w:val="24"/>
          <w:szCs w:val="24"/>
        </w:rPr>
        <w:t xml:space="preserve">- </w:t>
      </w:r>
      <w:r w:rsidRPr="002A05EB">
        <w:rPr>
          <w:rFonts w:ascii="Times New Roman" w:eastAsia="Times New Roman" w:hAnsi="Times New Roman"/>
          <w:sz w:val="24"/>
          <w:szCs w:val="24"/>
        </w:rPr>
        <w:t>соблюдение норм русского речевого этикета; понимание национальной специфики русского речевого этикета по сравнению с речевым этикетом других народов;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hAnsi="Times New Roman"/>
          <w:sz w:val="24"/>
          <w:szCs w:val="24"/>
        </w:rPr>
        <w:t xml:space="preserve">- </w:t>
      </w:r>
      <w:r w:rsidRPr="002A05EB">
        <w:rPr>
          <w:rFonts w:ascii="Times New Roman" w:eastAsia="Times New Roman" w:hAnsi="Times New Roman"/>
          <w:sz w:val="24"/>
          <w:szCs w:val="24"/>
        </w:rPr>
        <w:t>использование словарей, в том числе мультимедийных, учитывая сведения о назначении конкретного вида словаря, особенностях строения его словарной статьи: толковых словарей, словарей устаревших слов, словарей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иностранных слов, 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словарей; словарей синонимов, антонимов; словарей эпитетов, метафор и сравнений.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t>2. Овладение основными нормами русского литературного языка (орфоэпическими, лексическими, грамматическими,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 xml:space="preserve">- </w:t>
      </w:r>
      <w:r w:rsidRPr="002A05EB">
        <w:rPr>
          <w:rFonts w:ascii="Times New Roman" w:eastAsia="Times New Roman" w:hAnsi="Times New Roman"/>
          <w:sz w:val="24"/>
          <w:szCs w:val="24"/>
        </w:rPr>
        <w:t>осознание важности соблюдения норм современного русского литературного языка для культурного человека;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 xml:space="preserve">- </w:t>
      </w:r>
      <w:r w:rsidRPr="002A05EB">
        <w:rPr>
          <w:rFonts w:ascii="Times New Roman" w:eastAsia="Times New Roman" w:hAnsi="Times New Roman"/>
          <w:sz w:val="24"/>
          <w:szCs w:val="24"/>
        </w:rPr>
        <w:t>анализ и оценивание с точки зрения норм современного русского литературного языка чужой и собственной речи; корректировка речи с учетом её соответствия основными нормами литературного языка;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 xml:space="preserve">- </w:t>
      </w:r>
      <w:r w:rsidRPr="002A05EB">
        <w:rPr>
          <w:rFonts w:ascii="Times New Roman" w:eastAsia="Times New Roman" w:hAnsi="Times New Roman"/>
          <w:sz w:val="24"/>
          <w:szCs w:val="24"/>
        </w:rPr>
        <w:t>соблюдение на письме и в устной речи норм современного русского литературного языка и правил речевого этикета;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 xml:space="preserve">- </w:t>
      </w:r>
      <w:r w:rsidRPr="002A05EB">
        <w:rPr>
          <w:rFonts w:ascii="Times New Roman" w:eastAsia="Times New Roman" w:hAnsi="Times New Roman"/>
          <w:sz w:val="24"/>
          <w:szCs w:val="24"/>
        </w:rPr>
        <w:t>обогащение активного и потенциального словарного запаса, расширение</w:t>
      </w:r>
    </w:p>
    <w:p w:rsidR="009F1649" w:rsidRPr="002A05EB" w:rsidRDefault="009F1649" w:rsidP="009F1649">
      <w:pPr>
        <w:spacing w:after="0" w:line="240" w:lineRule="auto"/>
        <w:ind w:left="260"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объёма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    - стремление к речевому самосовершенствованию;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  - формирование ответственности за языковую культуру как общечеловеческую ценность;</w:t>
      </w:r>
    </w:p>
    <w:p w:rsidR="009F1649" w:rsidRPr="002A05EB" w:rsidRDefault="009F1649" w:rsidP="009F1649">
      <w:pPr>
        <w:spacing w:after="0" w:line="240" w:lineRule="auto"/>
        <w:ind w:left="26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осознанное расширение своей речевой практики, развитие культуры использования русского языка, способности оценивать свои языковые умения, планировать и осуществлять их совершенствование и развитие.</w:t>
      </w:r>
    </w:p>
    <w:p w:rsidR="009F1649" w:rsidRPr="002A05EB" w:rsidRDefault="009F1649" w:rsidP="009F1649">
      <w:pPr>
        <w:spacing w:after="0" w:line="240" w:lineRule="auto"/>
        <w:ind w:left="26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t>Соблюдение основных орфоэпических и акцентологических норм современного русского литературного языка</w:t>
      </w:r>
      <w:r w:rsidRPr="002A05EB">
        <w:rPr>
          <w:rFonts w:ascii="Times New Roman" w:eastAsia="Times New Roman" w:hAnsi="Times New Roman"/>
          <w:sz w:val="24"/>
          <w:szCs w:val="24"/>
        </w:rPr>
        <w:t>:</w:t>
      </w:r>
    </w:p>
    <w:p w:rsidR="009F1649" w:rsidRPr="002A05EB" w:rsidRDefault="009F1649" w:rsidP="009F1649">
      <w:pPr>
        <w:spacing w:after="0" w:line="240" w:lineRule="auto"/>
        <w:ind w:left="26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произношение имен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существительных‚ прилагательных, глаголов‚ полных причастий‚ кратких форм страдательных причастий прошедшего времени‚ деепричастий‚ наречий; произношение гласных [э]‚ [о] после мягких согласных и шипящих; безударный [о] в словах иностранного происхождения; произношение парных по твердости-мягкости согласных перед [е] в словах иностранного происхождения; произношение безударного [а] после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ж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 и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ш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; произношение сочетания </w:t>
      </w:r>
      <w:proofErr w:type="spellStart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чн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чт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>; произношение женских отчеств на -</w:t>
      </w:r>
      <w:proofErr w:type="spellStart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ична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, </w:t>
      </w:r>
      <w:r w:rsidRPr="002A05EB">
        <w:rPr>
          <w:rFonts w:ascii="Times New Roman" w:eastAsia="Times New Roman" w:hAnsi="Times New Roman"/>
          <w:sz w:val="24"/>
          <w:szCs w:val="24"/>
        </w:rPr>
        <w:lastRenderedPageBreak/>
        <w:t>-</w:t>
      </w:r>
      <w:proofErr w:type="spellStart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инична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; произношение твердого [н] перед мягкими [ф'] и [в']; произношение мягкого [н] перед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ч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 и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щ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.; постановка ударения в отдельных грамматических формах имён существительных, прилагательных; глаголов(в рамках изученного); </w:t>
      </w:r>
    </w:p>
    <w:p w:rsidR="009F1649" w:rsidRPr="002A05EB" w:rsidRDefault="009F1649" w:rsidP="009F1649">
      <w:pPr>
        <w:spacing w:after="0" w:line="240" w:lineRule="auto"/>
        <w:ind w:left="26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в словоформах с непроизводными предлогами‚ в заимствованных словах;</w:t>
      </w:r>
    </w:p>
    <w:p w:rsidR="009F1649" w:rsidRPr="002A05EB" w:rsidRDefault="009F1649" w:rsidP="009F1649">
      <w:pPr>
        <w:spacing w:after="0" w:line="240" w:lineRule="auto"/>
        <w:ind w:left="260"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осознание смыслоразличительной роли ударения на примере омографов;</w:t>
      </w:r>
    </w:p>
    <w:p w:rsidR="009F1649" w:rsidRPr="002A05EB" w:rsidRDefault="009F1649" w:rsidP="009F1649">
      <w:pPr>
        <w:spacing w:after="0" w:line="240" w:lineRule="auto"/>
        <w:ind w:left="260"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hAnsi="Times New Roman"/>
          <w:sz w:val="24"/>
          <w:szCs w:val="24"/>
        </w:rPr>
        <w:t xml:space="preserve">- </w:t>
      </w:r>
      <w:r w:rsidRPr="002A05EB">
        <w:rPr>
          <w:rFonts w:ascii="Times New Roman" w:eastAsia="Times New Roman" w:hAnsi="Times New Roman"/>
          <w:sz w:val="24"/>
          <w:szCs w:val="24"/>
        </w:rPr>
        <w:t>различение произносительных различий в русском языке, обусловленных темпом речи и стилями речи;</w:t>
      </w:r>
    </w:p>
    <w:p w:rsidR="009F1649" w:rsidRPr="002A05EB" w:rsidRDefault="009F1649" w:rsidP="009F1649">
      <w:pPr>
        <w:spacing w:after="0" w:line="240" w:lineRule="auto"/>
        <w:ind w:left="260"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hAnsi="Times New Roman"/>
          <w:sz w:val="24"/>
          <w:szCs w:val="24"/>
        </w:rPr>
        <w:t xml:space="preserve">- </w:t>
      </w:r>
      <w:r w:rsidRPr="002A05EB">
        <w:rPr>
          <w:rFonts w:ascii="Times New Roman" w:eastAsia="Times New Roman" w:hAnsi="Times New Roman"/>
          <w:sz w:val="24"/>
          <w:szCs w:val="24"/>
        </w:rPr>
        <w:t>различение вариантов орфоэпической и акцентологической нормы; употребление слов с учётом произносительных вариантов орфоэпической нормы;</w:t>
      </w:r>
    </w:p>
    <w:p w:rsidR="009F1649" w:rsidRPr="002A05EB" w:rsidRDefault="009F1649" w:rsidP="009F1649">
      <w:pPr>
        <w:spacing w:after="0" w:line="240" w:lineRule="auto"/>
        <w:ind w:left="26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hAnsi="Times New Roman"/>
          <w:sz w:val="24"/>
          <w:szCs w:val="24"/>
        </w:rPr>
        <w:t xml:space="preserve">- </w:t>
      </w:r>
      <w:r w:rsidRPr="002A05EB">
        <w:rPr>
          <w:rFonts w:ascii="Times New Roman" w:eastAsia="Times New Roman" w:hAnsi="Times New Roman"/>
          <w:sz w:val="24"/>
          <w:szCs w:val="24"/>
        </w:rPr>
        <w:t>употребление слов с учётом стилистических вариантов орфоэпической нормы;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eastAsia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- понимание активных процессов в области произношения и ударения.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t xml:space="preserve">Соблюдение основных лексических норм современного русского литературного языка: 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 xml:space="preserve">- </w:t>
      </w:r>
      <w:r w:rsidRPr="002A05EB">
        <w:rPr>
          <w:rFonts w:ascii="Times New Roman" w:eastAsia="Times New Roman" w:hAnsi="Times New Roman"/>
          <w:sz w:val="24"/>
          <w:szCs w:val="24"/>
        </w:rPr>
        <w:t>правильность выбора слова,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максимально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соответствующего обозначаемому им предмету или явлению реальной действительности; 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нормы употребления синонимов‚ антонимов‚ омонимов‚ паронимов; употребление слова в соответствии с его лексическим значением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требованием лексической сочетаемости;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 употребление терминов в научном стиле речи‚ в публицистике, художественной литературе, разговорной речи;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hAnsi="Times New Roman"/>
          <w:sz w:val="24"/>
          <w:szCs w:val="24"/>
        </w:rPr>
        <w:t xml:space="preserve">- 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опознавание частотных примеров тавтологии и плеоназма; различение стилистических вариантов лексической нормы; 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употребление имён существительных, прилагательных, глаголов с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учётом стилистических вариантов лексической нормы;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hAnsi="Times New Roman"/>
          <w:sz w:val="24"/>
          <w:szCs w:val="24"/>
        </w:rPr>
        <w:t xml:space="preserve">- </w:t>
      </w:r>
      <w:r w:rsidRPr="002A05EB">
        <w:rPr>
          <w:rFonts w:ascii="Times New Roman" w:eastAsia="Times New Roman" w:hAnsi="Times New Roman"/>
          <w:sz w:val="24"/>
          <w:szCs w:val="24"/>
        </w:rPr>
        <w:t>употребление</w:t>
      </w:r>
      <w:r w:rsidRPr="002A05EB">
        <w:rPr>
          <w:rFonts w:ascii="Times New Roman" w:hAnsi="Times New Roman"/>
          <w:sz w:val="24"/>
          <w:szCs w:val="24"/>
        </w:rPr>
        <w:tab/>
      </w:r>
      <w:proofErr w:type="gramStart"/>
      <w:r w:rsidRPr="002A05EB">
        <w:rPr>
          <w:rFonts w:ascii="Times New Roman" w:eastAsia="Times New Roman" w:hAnsi="Times New Roman"/>
          <w:sz w:val="24"/>
          <w:szCs w:val="24"/>
        </w:rPr>
        <w:t>синонимов,</w:t>
      </w:r>
      <w:r w:rsidRPr="002A05EB">
        <w:rPr>
          <w:rFonts w:ascii="Times New Roman" w:hAnsi="Times New Roman"/>
          <w:sz w:val="24"/>
          <w:szCs w:val="24"/>
        </w:rPr>
        <w:tab/>
      </w:r>
      <w:proofErr w:type="gramEnd"/>
      <w:r w:rsidRPr="002A05EB">
        <w:rPr>
          <w:rFonts w:ascii="Times New Roman" w:eastAsia="Times New Roman" w:hAnsi="Times New Roman"/>
          <w:sz w:val="24"/>
          <w:szCs w:val="24"/>
        </w:rPr>
        <w:t>антонимов‚</w:t>
      </w:r>
      <w:r w:rsidRPr="002A05EB">
        <w:rPr>
          <w:rFonts w:ascii="Times New Roman" w:hAnsi="Times New Roman"/>
          <w:sz w:val="24"/>
          <w:szCs w:val="24"/>
        </w:rPr>
        <w:tab/>
      </w:r>
      <w:r w:rsidRPr="002A05EB">
        <w:rPr>
          <w:rFonts w:ascii="Times New Roman" w:eastAsia="Times New Roman" w:hAnsi="Times New Roman"/>
          <w:sz w:val="24"/>
          <w:szCs w:val="24"/>
        </w:rPr>
        <w:t>омонимов</w:t>
      </w:r>
      <w:r w:rsidRPr="002A05EB">
        <w:rPr>
          <w:rFonts w:ascii="Times New Roman" w:hAnsi="Times New Roman"/>
          <w:sz w:val="24"/>
          <w:szCs w:val="24"/>
        </w:rPr>
        <w:tab/>
      </w:r>
      <w:r w:rsidRPr="002A05EB">
        <w:rPr>
          <w:rFonts w:ascii="Times New Roman" w:eastAsia="Times New Roman" w:hAnsi="Times New Roman"/>
          <w:sz w:val="24"/>
          <w:szCs w:val="24"/>
        </w:rPr>
        <w:t>с</w:t>
      </w:r>
      <w:r w:rsidRPr="002A05EB">
        <w:rPr>
          <w:rFonts w:ascii="Times New Roman" w:hAnsi="Times New Roman"/>
          <w:sz w:val="24"/>
          <w:szCs w:val="24"/>
        </w:rPr>
        <w:tab/>
      </w:r>
      <w:r w:rsidRPr="002A05EB">
        <w:rPr>
          <w:rFonts w:ascii="Times New Roman" w:eastAsia="Times New Roman" w:hAnsi="Times New Roman"/>
          <w:sz w:val="24"/>
          <w:szCs w:val="24"/>
        </w:rPr>
        <w:t>учётом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стилистических вариантов лексической нормы;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hAnsi="Times New Roman"/>
          <w:sz w:val="24"/>
          <w:szCs w:val="24"/>
        </w:rPr>
        <w:t xml:space="preserve">- </w:t>
      </w:r>
      <w:r w:rsidRPr="002A05EB">
        <w:rPr>
          <w:rFonts w:ascii="Times New Roman" w:eastAsia="Times New Roman" w:hAnsi="Times New Roman"/>
          <w:sz w:val="24"/>
          <w:szCs w:val="24"/>
        </w:rPr>
        <w:t>различение типичных речевых ошибок;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hAnsi="Times New Roman"/>
          <w:sz w:val="24"/>
          <w:szCs w:val="24"/>
        </w:rPr>
        <w:t xml:space="preserve">- </w:t>
      </w:r>
      <w:r w:rsidRPr="002A05EB">
        <w:rPr>
          <w:rFonts w:ascii="Times New Roman" w:eastAsia="Times New Roman" w:hAnsi="Times New Roman"/>
          <w:sz w:val="24"/>
          <w:szCs w:val="24"/>
        </w:rPr>
        <w:t>редактирование текста с целью исправления речевых ошибок;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hAnsi="Times New Roman"/>
          <w:sz w:val="24"/>
          <w:szCs w:val="24"/>
        </w:rPr>
        <w:t xml:space="preserve"> - </w:t>
      </w:r>
      <w:r w:rsidRPr="002A05EB">
        <w:rPr>
          <w:rFonts w:ascii="Times New Roman" w:eastAsia="Times New Roman" w:hAnsi="Times New Roman"/>
          <w:sz w:val="24"/>
          <w:szCs w:val="24"/>
        </w:rPr>
        <w:t>выявление и исправление речевых ошибок в устной речи</w:t>
      </w:r>
    </w:p>
    <w:p w:rsidR="009F1649" w:rsidRPr="002A05EB" w:rsidRDefault="009F1649" w:rsidP="009F1649">
      <w:pPr>
        <w:spacing w:after="0" w:line="240" w:lineRule="auto"/>
        <w:ind w:left="260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t xml:space="preserve">Соблюдение основных грамматических норм современного русского литературного языка: </w:t>
      </w:r>
    </w:p>
    <w:p w:rsidR="009F1649" w:rsidRPr="002A05EB" w:rsidRDefault="009F1649" w:rsidP="009F1649">
      <w:pPr>
        <w:spacing w:after="0" w:line="240" w:lineRule="auto"/>
        <w:ind w:left="26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употребление заимствованных несклоняемых имен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существительных; сложных существительных; имён собственных (географических названий); аббревиатур‚ обусловленное категорией рода; употребление заимствованных несклоняемых имён существительных; </w:t>
      </w:r>
    </w:p>
    <w:p w:rsidR="009F1649" w:rsidRPr="002A05EB" w:rsidRDefault="009F1649" w:rsidP="009F1649">
      <w:pPr>
        <w:spacing w:after="0" w:line="240" w:lineRule="auto"/>
        <w:ind w:left="26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- склонение русских и иностранных имен и фамилий; </w:t>
      </w:r>
    </w:p>
    <w:p w:rsidR="009F1649" w:rsidRPr="002A05EB" w:rsidRDefault="009F1649" w:rsidP="009F1649">
      <w:pPr>
        <w:spacing w:after="0" w:line="240" w:lineRule="auto"/>
        <w:ind w:left="26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-названий географических объектов‚ употребление отдельных грамматических форм имен существительных, прилагательных (в рамках изученного); </w:t>
      </w:r>
    </w:p>
    <w:p w:rsidR="009F1649" w:rsidRPr="002A05EB" w:rsidRDefault="009F1649" w:rsidP="009F1649">
      <w:pPr>
        <w:spacing w:after="0" w:line="240" w:lineRule="auto"/>
        <w:ind w:left="26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- склонение местоимений‚ порядковых и количественных числительных; употребление отдельных форм имен существительных в соответствии с типом склонения, родом, принадлежностью к разряду одушевленности – неодушевленности; </w:t>
      </w:r>
    </w:p>
    <w:p w:rsidR="009F1649" w:rsidRPr="002A05EB" w:rsidRDefault="009F1649" w:rsidP="009F1649">
      <w:pPr>
        <w:spacing w:after="0" w:line="240" w:lineRule="auto"/>
        <w:ind w:left="26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- словоизменение отдельных форм множественного числа имени существительного‚ глаголов 1 лица единственного числа настоящего и будущего времени; </w:t>
      </w:r>
    </w:p>
    <w:p w:rsidR="009F1649" w:rsidRPr="002A05EB" w:rsidRDefault="009F1649" w:rsidP="009F1649">
      <w:pPr>
        <w:spacing w:after="0" w:line="240" w:lineRule="auto"/>
        <w:ind w:left="26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- формообразование глаголов совершенного и несовершенного вида‚ форм глаголов в повелительном наклонении; </w:t>
      </w:r>
    </w:p>
    <w:p w:rsidR="009F1649" w:rsidRPr="002A05EB" w:rsidRDefault="009F1649" w:rsidP="009F1649">
      <w:pPr>
        <w:spacing w:after="0" w:line="240" w:lineRule="auto"/>
        <w:ind w:left="26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lastRenderedPageBreak/>
        <w:t xml:space="preserve">- употребление имен прилагательных в формах сравнительной степени‚ в краткой форме‚ употребление в речи однокоренных слов разных частей речи; </w:t>
      </w:r>
    </w:p>
    <w:p w:rsidR="009F1649" w:rsidRPr="002A05EB" w:rsidRDefault="009F1649" w:rsidP="009F1649">
      <w:pPr>
        <w:spacing w:after="0" w:line="240" w:lineRule="auto"/>
        <w:ind w:left="26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- согласование сказуемого с подлежащим, имеющим в своем составе количественно-именное сочетание; </w:t>
      </w:r>
    </w:p>
    <w:p w:rsidR="009F1649" w:rsidRPr="002A05EB" w:rsidRDefault="009F1649" w:rsidP="009F1649">
      <w:pPr>
        <w:spacing w:after="0" w:line="240" w:lineRule="auto"/>
        <w:ind w:left="26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- согласование сказуемого с подлежащим, выраженным существительным со значением лица женского рода; согласование сказуемого с подлежащим, выраженным сочетанием числительного и существительным; </w:t>
      </w:r>
    </w:p>
    <w:p w:rsidR="009F1649" w:rsidRPr="002A05EB" w:rsidRDefault="009F1649" w:rsidP="009F1649">
      <w:pPr>
        <w:spacing w:after="0" w:line="240" w:lineRule="auto"/>
        <w:ind w:left="26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согласование определения в количественно-именных сочетаниях с числительными; построение словосочетаний по типу согласования;</w:t>
      </w:r>
    </w:p>
    <w:p w:rsidR="009F1649" w:rsidRPr="002A05EB" w:rsidRDefault="009F1649" w:rsidP="009F1649">
      <w:pPr>
        <w:spacing w:after="0" w:line="240" w:lineRule="auto"/>
        <w:ind w:left="26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-  управление предлогов </w:t>
      </w:r>
      <w:proofErr w:type="gramStart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благодаря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,согласно</w:t>
      </w:r>
      <w:proofErr w:type="gramEnd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, вопреки</w:t>
      </w:r>
      <w:r w:rsidRPr="002A05EB">
        <w:rPr>
          <w:rFonts w:ascii="Times New Roman" w:eastAsia="Times New Roman" w:hAnsi="Times New Roman"/>
          <w:sz w:val="24"/>
          <w:szCs w:val="24"/>
        </w:rPr>
        <w:t>;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употребление предлогов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 xml:space="preserve"> о</w:t>
      </w:r>
      <w:r w:rsidRPr="002A05EB">
        <w:rPr>
          <w:rFonts w:ascii="Times New Roman" w:eastAsia="Times New Roman" w:hAnsi="Times New Roman"/>
          <w:sz w:val="24"/>
          <w:szCs w:val="24"/>
        </w:rPr>
        <w:t>‚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 xml:space="preserve"> по</w:t>
      </w:r>
      <w:r w:rsidRPr="002A05EB">
        <w:rPr>
          <w:rFonts w:ascii="Times New Roman" w:eastAsia="Times New Roman" w:hAnsi="Times New Roman"/>
          <w:sz w:val="24"/>
          <w:szCs w:val="24"/>
        </w:rPr>
        <w:t>‚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 xml:space="preserve"> из</w:t>
      </w:r>
      <w:r w:rsidRPr="002A05EB">
        <w:rPr>
          <w:rFonts w:ascii="Times New Roman" w:eastAsia="Times New Roman" w:hAnsi="Times New Roman"/>
          <w:sz w:val="24"/>
          <w:szCs w:val="24"/>
        </w:rPr>
        <w:t>‚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 xml:space="preserve"> с 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в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составесловосочетания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‚ употребление предлога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по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 с количественными числительными в словосочетаниях с распределительным значением; построение простых предложений с причастными и деепричастными оборотами‚ предложений с косвенной речью‚ сложных предложений разных видов;</w:t>
      </w:r>
    </w:p>
    <w:p w:rsidR="009F1649" w:rsidRPr="002A05EB" w:rsidRDefault="009F1649" w:rsidP="009F1649">
      <w:pPr>
        <w:spacing w:after="0" w:line="240" w:lineRule="auto"/>
        <w:ind w:left="26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определение типичных грамматических ошибок в речи;</w:t>
      </w:r>
    </w:p>
    <w:p w:rsidR="009F1649" w:rsidRPr="002A05EB" w:rsidRDefault="009F1649" w:rsidP="009F1649">
      <w:pPr>
        <w:spacing w:after="0" w:line="240" w:lineRule="auto"/>
        <w:ind w:left="26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- различение вариантов грамматической нормы: литературных и разговорных форм именительного падежа множественного числа существительных мужского рода‚ форм существительных мужского рода множественного числа с окончаниями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–а(-я)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,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-ы(и)</w:t>
      </w:r>
      <w:r w:rsidRPr="002A05EB">
        <w:rPr>
          <w:rFonts w:ascii="Times New Roman" w:eastAsia="Times New Roman" w:hAnsi="Times New Roman"/>
          <w:sz w:val="24"/>
          <w:szCs w:val="24"/>
        </w:rPr>
        <w:t>‚ различающихся по смыслу‚ литературных и разговорных форм глаголов‚ причастий‚ деепричастий‚ наречий;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  -  различение вариантов грамматической синтаксической нормы‚ обусловленных грамматической синонимией словосочетаний‚ простых и сложных предложений;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правильное употребление имён существительных, прилагательных, глаголов с учётом вариантов грамматической нормы;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- правильное употребление синонимических грамматических конструкций с учётом смысловых и стилистических особенностей; 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редактирование текста с целью исправления грамматических ошибок;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выявление и исправление грамматических ошибок в устной речи;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t xml:space="preserve">Соблюдение основных норм русского речевого этикета: 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этикетные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формы и формулы обращения; 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этикетные формы обращения в официальной и неофициальной речевой ситуации; современные формулы обращения к незнакомому человеку; употребление формы «он»;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соблюдение этикетных форм и устойчивых формул‚ принципов этикетного общения, лежащих в основе национального речевого этикета;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соблюдение русской этикетной вербальной и невербальной манеры общения;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hAnsi="Times New Roman"/>
          <w:sz w:val="24"/>
          <w:szCs w:val="24"/>
        </w:rPr>
        <w:t xml:space="preserve">- </w:t>
      </w:r>
      <w:r w:rsidRPr="002A05EB">
        <w:rPr>
          <w:rFonts w:ascii="Times New Roman" w:eastAsia="Times New Roman" w:hAnsi="Times New Roman"/>
          <w:sz w:val="24"/>
          <w:szCs w:val="24"/>
        </w:rPr>
        <w:t>использование в общении этикетных речевых тактик и приёмов‚ помогающих противостоять речевой агрессии;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использование при общении в электронной среде этики и русского речевого этикета;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соблюдение норм русского этикетного речевого поведения в ситуациях делового общения;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понимание активных процессов в русском речевом этикете.</w:t>
      </w:r>
    </w:p>
    <w:p w:rsidR="009F1649" w:rsidRPr="002A05EB" w:rsidRDefault="009F1649" w:rsidP="009F1649">
      <w:pPr>
        <w:tabs>
          <w:tab w:val="left" w:pos="2780"/>
          <w:tab w:val="left" w:pos="4300"/>
          <w:tab w:val="left" w:pos="6880"/>
          <w:tab w:val="left" w:pos="786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lastRenderedPageBreak/>
        <w:t>Соблюдение</w:t>
      </w:r>
      <w:r w:rsidRPr="002A05EB">
        <w:rPr>
          <w:rFonts w:ascii="Times New Roman" w:eastAsia="Times New Roman" w:hAnsi="Times New Roman"/>
          <w:bCs/>
          <w:sz w:val="24"/>
          <w:szCs w:val="24"/>
        </w:rPr>
        <w:tab/>
        <w:t>основных</w:t>
      </w:r>
      <w:r w:rsidRPr="002A05EB">
        <w:rPr>
          <w:rFonts w:ascii="Times New Roman" w:eastAsia="Times New Roman" w:hAnsi="Times New Roman"/>
          <w:bCs/>
          <w:sz w:val="24"/>
          <w:szCs w:val="24"/>
        </w:rPr>
        <w:tab/>
        <w:t>орфографических</w:t>
      </w:r>
      <w:r w:rsidRPr="002A05EB">
        <w:rPr>
          <w:rFonts w:ascii="Times New Roman" w:eastAsia="Times New Roman" w:hAnsi="Times New Roman"/>
          <w:bCs/>
          <w:sz w:val="24"/>
          <w:szCs w:val="24"/>
        </w:rPr>
        <w:tab/>
        <w:t>норм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bCs/>
          <w:sz w:val="24"/>
          <w:szCs w:val="24"/>
        </w:rPr>
        <w:t xml:space="preserve">современного русского литературного языка </w:t>
      </w:r>
      <w:r w:rsidRPr="002A05EB">
        <w:rPr>
          <w:rFonts w:ascii="Times New Roman" w:eastAsia="Times New Roman" w:hAnsi="Times New Roman"/>
          <w:sz w:val="24"/>
          <w:szCs w:val="24"/>
        </w:rPr>
        <w:t>(в рамках изученного в основном курсе);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bCs/>
          <w:sz w:val="24"/>
          <w:szCs w:val="24"/>
        </w:rPr>
        <w:t>соблюдение</w:t>
      </w:r>
      <w:r w:rsidRPr="002A05EB">
        <w:rPr>
          <w:rFonts w:ascii="Times New Roman" w:eastAsia="Times New Roman" w:hAnsi="Times New Roman"/>
          <w:bCs/>
          <w:sz w:val="24"/>
          <w:szCs w:val="24"/>
        </w:rPr>
        <w:tab/>
        <w:t>основных</w:t>
      </w:r>
      <w:r w:rsidRPr="002A05EB">
        <w:rPr>
          <w:rFonts w:ascii="Times New Roman" w:eastAsia="Times New Roman" w:hAnsi="Times New Roman"/>
          <w:bCs/>
          <w:sz w:val="24"/>
          <w:szCs w:val="24"/>
        </w:rPr>
        <w:tab/>
        <w:t>пунктуационных</w:t>
      </w:r>
      <w:r w:rsidRPr="002A05EB">
        <w:rPr>
          <w:rFonts w:ascii="Times New Roman" w:eastAsia="Times New Roman" w:hAnsi="Times New Roman"/>
          <w:bCs/>
          <w:sz w:val="24"/>
          <w:szCs w:val="24"/>
        </w:rPr>
        <w:tab/>
      </w:r>
      <w:proofErr w:type="gramStart"/>
      <w:r w:rsidRPr="002A05EB">
        <w:rPr>
          <w:rFonts w:ascii="Times New Roman" w:eastAsia="Times New Roman" w:hAnsi="Times New Roman"/>
          <w:bCs/>
          <w:sz w:val="24"/>
          <w:szCs w:val="24"/>
        </w:rPr>
        <w:t>норм</w:t>
      </w:r>
      <w:r w:rsidRPr="002A05EB">
        <w:rPr>
          <w:rFonts w:ascii="Times New Roman" w:hAnsi="Times New Roman"/>
          <w:sz w:val="24"/>
          <w:szCs w:val="24"/>
        </w:rPr>
        <w:t xml:space="preserve">  </w:t>
      </w:r>
      <w:r w:rsidRPr="002A05EB">
        <w:rPr>
          <w:rFonts w:ascii="Times New Roman" w:eastAsia="Times New Roman" w:hAnsi="Times New Roman"/>
          <w:bCs/>
          <w:sz w:val="24"/>
          <w:szCs w:val="24"/>
        </w:rPr>
        <w:t>современного</w:t>
      </w:r>
      <w:proofErr w:type="gramEnd"/>
      <w:r w:rsidRPr="002A05EB">
        <w:rPr>
          <w:rFonts w:ascii="Times New Roman" w:hAnsi="Times New Roman"/>
          <w:sz w:val="24"/>
          <w:szCs w:val="24"/>
        </w:rPr>
        <w:t xml:space="preserve">  </w:t>
      </w:r>
      <w:r w:rsidRPr="002A05EB">
        <w:rPr>
          <w:rFonts w:ascii="Times New Roman" w:eastAsia="Times New Roman" w:hAnsi="Times New Roman"/>
          <w:bCs/>
          <w:sz w:val="24"/>
          <w:szCs w:val="24"/>
        </w:rPr>
        <w:t>русского литературного языки</w:t>
      </w: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(в рамках изученного в основном курсе); </w:t>
      </w:r>
    </w:p>
    <w:p w:rsidR="009F1649" w:rsidRPr="002A05EB" w:rsidRDefault="009F1649" w:rsidP="009F1649">
      <w:pPr>
        <w:tabs>
          <w:tab w:val="left" w:pos="2780"/>
          <w:tab w:val="left" w:pos="4300"/>
          <w:tab w:val="left" w:pos="6880"/>
          <w:tab w:val="left" w:pos="786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использование толковых, в том числе мультимедийных, словарей для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определения лексического значения слова, особенностей употребления;</w:t>
      </w:r>
    </w:p>
    <w:p w:rsidR="009F1649" w:rsidRPr="002A05EB" w:rsidRDefault="009F1649" w:rsidP="009F1649">
      <w:pPr>
        <w:tabs>
          <w:tab w:val="left" w:pos="2780"/>
          <w:tab w:val="left" w:pos="4300"/>
          <w:tab w:val="left" w:pos="6880"/>
          <w:tab w:val="left" w:pos="786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 - использование орфоэпических, в том числе мультимедийных,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орфографических словарей для определения нормативного произношения слова;</w:t>
      </w:r>
    </w:p>
    <w:p w:rsidR="009F1649" w:rsidRPr="002A05EB" w:rsidRDefault="009F1649" w:rsidP="009F1649">
      <w:pPr>
        <w:tabs>
          <w:tab w:val="left" w:pos="2780"/>
          <w:tab w:val="left" w:pos="4300"/>
          <w:tab w:val="left" w:pos="6880"/>
          <w:tab w:val="left" w:pos="78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 вариантов произношения;</w:t>
      </w:r>
    </w:p>
    <w:p w:rsidR="009F1649" w:rsidRPr="002A05EB" w:rsidRDefault="009F1649" w:rsidP="009F164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hAnsi="Times New Roman"/>
          <w:sz w:val="24"/>
          <w:szCs w:val="24"/>
        </w:rPr>
        <w:tab/>
        <w:t xml:space="preserve">- 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использование словарей синонимов, антонимов‚ омонимов‚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паронимо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 для уточнения значения слов, подбора к ним синонимов, антонимов омонимов‚ паронимов, а также в процессе редактирования текста;</w:t>
      </w:r>
    </w:p>
    <w:p w:rsidR="009F1649" w:rsidRPr="002A05EB" w:rsidRDefault="009F1649" w:rsidP="009F16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 - использование грамматических словарей и справочников для уточнения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нормы формообразования, словоизменения и построения словосочетания и предложения;</w:t>
      </w:r>
    </w:p>
    <w:p w:rsidR="009F1649" w:rsidRPr="002A05EB" w:rsidRDefault="009F1649" w:rsidP="009F16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- опознавания вариантов грамматической нормы; </w:t>
      </w:r>
    </w:p>
    <w:p w:rsidR="009F1649" w:rsidRPr="002A05EB" w:rsidRDefault="009F1649" w:rsidP="009F16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в процессе редактирования текста;</w:t>
      </w:r>
    </w:p>
    <w:p w:rsidR="009F1649" w:rsidRPr="002A05EB" w:rsidRDefault="009F1649" w:rsidP="009F16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hAnsi="Times New Roman"/>
          <w:sz w:val="24"/>
          <w:szCs w:val="24"/>
        </w:rPr>
        <w:t xml:space="preserve">- </w:t>
      </w:r>
      <w:r w:rsidRPr="002A05EB">
        <w:rPr>
          <w:rFonts w:ascii="Times New Roman" w:eastAsia="Times New Roman" w:hAnsi="Times New Roman"/>
          <w:sz w:val="24"/>
          <w:szCs w:val="24"/>
        </w:rPr>
        <w:t>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речи.</w:t>
      </w:r>
    </w:p>
    <w:p w:rsidR="009F1649" w:rsidRPr="002A05EB" w:rsidRDefault="009F1649" w:rsidP="009F1649">
      <w:pPr>
        <w:spacing w:after="0" w:line="240" w:lineRule="auto"/>
        <w:ind w:left="260"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t>3. Совершенствование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коммуникации):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владение различными видами слушания (детальным, выборочным‚ ознакомительным, критическим‚ интерактивным) монологической речи, учебно-научных, художественных, публицистических текстов различных функционально-смысловых типов речи;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 </w:t>
      </w:r>
      <w:r w:rsidRPr="002A05EB">
        <w:rPr>
          <w:rFonts w:ascii="Times New Roman" w:hAnsi="Times New Roman"/>
          <w:sz w:val="24"/>
          <w:szCs w:val="24"/>
        </w:rPr>
        <w:t>-</w:t>
      </w:r>
      <w:r w:rsidRPr="002A05EB">
        <w:rPr>
          <w:rFonts w:ascii="Times New Roman" w:eastAsia="Times New Roman" w:hAnsi="Times New Roman"/>
          <w:sz w:val="24"/>
          <w:szCs w:val="24"/>
        </w:rPr>
        <w:t>владение</w:t>
      </w:r>
      <w:r w:rsidRPr="002A05EB">
        <w:rPr>
          <w:rFonts w:ascii="Times New Roman" w:hAnsi="Times New Roman"/>
          <w:sz w:val="24"/>
          <w:szCs w:val="24"/>
        </w:rPr>
        <w:tab/>
      </w:r>
      <w:r w:rsidRPr="002A05EB">
        <w:rPr>
          <w:rFonts w:ascii="Times New Roman" w:eastAsia="Times New Roman" w:hAnsi="Times New Roman"/>
          <w:sz w:val="24"/>
          <w:szCs w:val="24"/>
        </w:rPr>
        <w:t>различными</w:t>
      </w:r>
      <w:r w:rsidRPr="002A05EB">
        <w:rPr>
          <w:rFonts w:ascii="Times New Roman" w:hAnsi="Times New Roman"/>
          <w:sz w:val="24"/>
          <w:szCs w:val="24"/>
        </w:rPr>
        <w:tab/>
      </w:r>
      <w:r w:rsidRPr="002A05EB">
        <w:rPr>
          <w:rFonts w:ascii="Times New Roman" w:eastAsia="Times New Roman" w:hAnsi="Times New Roman"/>
          <w:sz w:val="24"/>
          <w:szCs w:val="24"/>
        </w:rPr>
        <w:t>видами</w:t>
      </w:r>
      <w:r w:rsidRPr="002A05EB">
        <w:rPr>
          <w:rFonts w:ascii="Times New Roman" w:hAnsi="Times New Roman"/>
          <w:sz w:val="24"/>
          <w:szCs w:val="24"/>
        </w:rPr>
        <w:tab/>
      </w:r>
      <w:r w:rsidRPr="002A05EB">
        <w:rPr>
          <w:rFonts w:ascii="Times New Roman" w:eastAsia="Times New Roman" w:hAnsi="Times New Roman"/>
          <w:sz w:val="24"/>
          <w:szCs w:val="24"/>
        </w:rPr>
        <w:t>чтения</w:t>
      </w:r>
      <w:proofErr w:type="gramStart"/>
      <w:r w:rsidRPr="002A05EB">
        <w:rPr>
          <w:rFonts w:ascii="Times New Roman" w:hAnsi="Times New Roman"/>
          <w:sz w:val="24"/>
          <w:szCs w:val="24"/>
        </w:rPr>
        <w:tab/>
      </w:r>
      <w:r w:rsidRPr="002A05EB">
        <w:rPr>
          <w:rFonts w:ascii="Times New Roman" w:eastAsia="Times New Roman" w:hAnsi="Times New Roman"/>
          <w:sz w:val="24"/>
          <w:szCs w:val="24"/>
        </w:rPr>
        <w:t>(</w:t>
      </w:r>
      <w:proofErr w:type="gramEnd"/>
      <w:r w:rsidRPr="002A05EB">
        <w:rPr>
          <w:rFonts w:ascii="Times New Roman" w:eastAsia="Times New Roman" w:hAnsi="Times New Roman"/>
          <w:sz w:val="24"/>
          <w:szCs w:val="24"/>
        </w:rPr>
        <w:t>просмотровым,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ознакомительным, изучающим, поисковым) учебно-научных, художественных, публицистических текстов различных функционально-смысловых типов речи;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-умение дифференцировать и интегрировать информацию прочитанного и прослушанного текста: 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отделять главные факты от второстепенных; классифицировать фактический материал по определённому признаку; выделять наиболее существенные факты; устанавливать логическую связь между выявленными фактами;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-умение соотносить части прочитанного и прослушанного текста: устанавливать причинно-следственные отношения, логические связи между абзацами и частями текста и определять средства их выражения;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-  определять начало и конец темы; 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-выявлять логический план текста;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-проведение </w:t>
      </w:r>
      <w:proofErr w:type="gramStart"/>
      <w:r w:rsidRPr="002A05EB">
        <w:rPr>
          <w:rFonts w:ascii="Times New Roman" w:eastAsia="Times New Roman" w:hAnsi="Times New Roman"/>
          <w:sz w:val="24"/>
          <w:szCs w:val="24"/>
        </w:rPr>
        <w:t>анализа</w:t>
      </w:r>
      <w:proofErr w:type="gramEnd"/>
      <w:r w:rsidRPr="002A05EB">
        <w:rPr>
          <w:rFonts w:ascii="Times New Roman" w:eastAsia="Times New Roman" w:hAnsi="Times New Roman"/>
          <w:sz w:val="24"/>
          <w:szCs w:val="24"/>
        </w:rPr>
        <w:t xml:space="preserve"> прослушанного или прочитанного текста с точки зрения его композиционных особенностей, количества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микротем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>; основных</w:t>
      </w:r>
      <w:r w:rsidRPr="002A05EB">
        <w:rPr>
          <w:rFonts w:eastAsia="Times New Roman"/>
          <w:sz w:val="24"/>
          <w:szCs w:val="24"/>
        </w:rPr>
        <w:t xml:space="preserve"> типов </w:t>
      </w:r>
      <w:r w:rsidRPr="002A05EB">
        <w:rPr>
          <w:rFonts w:ascii="Times New Roman" w:eastAsia="Times New Roman" w:hAnsi="Times New Roman"/>
          <w:sz w:val="24"/>
          <w:szCs w:val="24"/>
        </w:rPr>
        <w:t>текстовых структур (индуктивные, дедуктивные, рамочные / дедуктивно-индуктивные, стержневые/индуктивно-дедуктивные);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hAnsi="Times New Roman"/>
          <w:sz w:val="24"/>
          <w:szCs w:val="24"/>
        </w:rPr>
        <w:t xml:space="preserve">- </w:t>
      </w:r>
      <w:r w:rsidRPr="002A05EB">
        <w:rPr>
          <w:rFonts w:ascii="Times New Roman" w:eastAsia="Times New Roman" w:hAnsi="Times New Roman"/>
          <w:sz w:val="24"/>
          <w:szCs w:val="24"/>
        </w:rPr>
        <w:t>владение умениями информационной переработки прослушанного или прочитанного текста;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lastRenderedPageBreak/>
        <w:t xml:space="preserve">-  приёмами работы с заголовком текста, оглавлением, списком литературы, примечаниями и т.д.; 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- основными способами и средствами получения, переработки и преобразования информации (аннотация, конспект); 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использование графиков, диаграмм, схем для представления информации;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владение правилами информационной безопасности при общении в социальных сетях;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hAnsi="Times New Roman"/>
          <w:sz w:val="24"/>
          <w:szCs w:val="24"/>
        </w:rPr>
        <w:t xml:space="preserve">- 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уместное использование коммуникативных стратегий и тактик устного общения: убеждение, комплимент, уговаривание, похвала,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самопрезентация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, просьба, принесение извинений, поздравление; и др., сохранение инициативы в диалоге, уклонение от инициативы, завершение диалога и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др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>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hAnsi="Times New Roman"/>
          <w:sz w:val="24"/>
          <w:szCs w:val="24"/>
        </w:rPr>
        <w:t xml:space="preserve">- </w:t>
      </w:r>
      <w:r w:rsidRPr="002A05EB">
        <w:rPr>
          <w:rFonts w:ascii="Times New Roman" w:eastAsia="Times New Roman" w:hAnsi="Times New Roman"/>
          <w:sz w:val="24"/>
          <w:szCs w:val="24"/>
        </w:rPr>
        <w:t>участие в беседе, споре, владение правилами корректного речевого поведения в споре;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hAnsi="Times New Roman"/>
          <w:sz w:val="24"/>
          <w:szCs w:val="24"/>
        </w:rPr>
        <w:t>-</w:t>
      </w:r>
      <w:r w:rsidRPr="002A05EB">
        <w:rPr>
          <w:rFonts w:ascii="Times New Roman" w:eastAsia="Times New Roman" w:hAnsi="Times New Roman"/>
          <w:sz w:val="24"/>
          <w:szCs w:val="24"/>
        </w:rPr>
        <w:t>умение строить устные учебно-научные сообщения (ответы на уроке) различных видов (ответ-анализ, ответ-обобщение, ответ-добавление, ответ-группировка), рецензию на проектную работу одноклассника, доклад; принимать участие в учебно-научной дискуссии;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hAnsi="Times New Roman"/>
          <w:sz w:val="24"/>
          <w:szCs w:val="24"/>
        </w:rPr>
        <w:t xml:space="preserve">- 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владение умениями учебно-делового общения: убеждения собеседника; побуждения собеседника к действию; 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- информирования об объекте; 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объяснения сущности объекта; оценки;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hAnsi="Times New Roman"/>
          <w:sz w:val="24"/>
          <w:szCs w:val="24"/>
        </w:rPr>
        <w:t xml:space="preserve">- </w:t>
      </w:r>
      <w:r w:rsidRPr="002A05EB">
        <w:rPr>
          <w:rFonts w:ascii="Times New Roman" w:eastAsia="Times New Roman" w:hAnsi="Times New Roman"/>
          <w:sz w:val="24"/>
          <w:szCs w:val="24"/>
        </w:rPr>
        <w:t>создание</w:t>
      </w:r>
      <w:r w:rsidRPr="002A05EB">
        <w:rPr>
          <w:rFonts w:ascii="Times New Roman" w:eastAsia="Times New Roman" w:hAnsi="Times New Roman"/>
          <w:sz w:val="24"/>
          <w:szCs w:val="24"/>
        </w:rPr>
        <w:tab/>
        <w:t>устных</w:t>
      </w:r>
      <w:r w:rsidRPr="002A05EB">
        <w:rPr>
          <w:rFonts w:ascii="Times New Roman" w:eastAsia="Times New Roman" w:hAnsi="Times New Roman"/>
          <w:sz w:val="24"/>
          <w:szCs w:val="24"/>
        </w:rPr>
        <w:tab/>
        <w:t>и</w:t>
      </w:r>
      <w:r w:rsidRPr="002A05EB">
        <w:rPr>
          <w:rFonts w:ascii="Times New Roman" w:eastAsia="Times New Roman" w:hAnsi="Times New Roman"/>
          <w:sz w:val="24"/>
          <w:szCs w:val="24"/>
        </w:rPr>
        <w:tab/>
        <w:t>письменных</w:t>
      </w:r>
      <w:r w:rsidRPr="002A05EB">
        <w:rPr>
          <w:rFonts w:ascii="Times New Roman" w:eastAsia="Times New Roman" w:hAnsi="Times New Roman"/>
          <w:sz w:val="24"/>
          <w:szCs w:val="24"/>
        </w:rPr>
        <w:tab/>
        <w:t>текстов описательного типа:</w:t>
      </w:r>
      <w:r w:rsidRPr="002A05EB">
        <w:rPr>
          <w:rFonts w:ascii="Times New Roman" w:hAnsi="Times New Roman"/>
          <w:sz w:val="24"/>
          <w:szCs w:val="24"/>
        </w:rPr>
        <w:t xml:space="preserve"> 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hAnsi="Times New Roman"/>
          <w:sz w:val="24"/>
          <w:szCs w:val="24"/>
        </w:rPr>
        <w:t xml:space="preserve">-  </w:t>
      </w:r>
      <w:r w:rsidRPr="002A05EB">
        <w:rPr>
          <w:rFonts w:ascii="Times New Roman" w:eastAsia="Times New Roman" w:hAnsi="Times New Roman"/>
          <w:sz w:val="24"/>
          <w:szCs w:val="24"/>
        </w:rPr>
        <w:t>определение, дефиниция, собственно описание, пояснение;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hAnsi="Times New Roman"/>
          <w:sz w:val="24"/>
          <w:szCs w:val="24"/>
        </w:rPr>
        <w:t xml:space="preserve">- 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создание устных и письменных текстов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аргументативного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 типа (рассуждение, доказательство, объяснение) с использованием различных способов аргументации, опровержения доводов оппонента (критика тезиса, критика аргументов, критика демонстрации); 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оценка причин неэффективной аргументации в учебно-научном общении;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создание текста как результата проектной (исследовательской) деятельности; оформление реферата в письменной форме и представление его в устной форме;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 - чтение, комплексный анализ и создание текстов публицистических жанров (девиз, слоган, путевые записки, проблемный очерк; тексты рекламных объявлений);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- чтение, комплексный анализ и интерпретация текстов фольклора и художественных текстов или их фрагментов (народных и литературных сказок, рассказов, загадок, пословиц, притч и т.п.); 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- определение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фактуальной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 и подтекстовой информации текста, его сильных позиций;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- создание объявлений (в устной и письменной форме); 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деловых писем;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оценивание устных и письменных речевых высказываний с точки зрения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их эффективности, понимание основных причин коммуникативных неудач и объяснение их; оценивание собственной и чужой речи с точки зрения точного, уместного и выразительного словоупотребления;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- редактирование собственных текстов с целью совершенствования их содержания и формы; сопоставление чернового и отредактированного текстов.</w:t>
      </w:r>
    </w:p>
    <w:p w:rsidR="009F1649" w:rsidRDefault="009F1649" w:rsidP="009F1649">
      <w:pPr>
        <w:spacing w:after="0" w:line="240" w:lineRule="auto"/>
        <w:ind w:left="35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1649" w:rsidRDefault="009F1649" w:rsidP="009F1649">
      <w:pPr>
        <w:spacing w:after="0" w:line="240" w:lineRule="auto"/>
        <w:ind w:left="35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1649" w:rsidRPr="002A05EB" w:rsidRDefault="009F1649" w:rsidP="009F1649">
      <w:pPr>
        <w:spacing w:after="0" w:line="240" w:lineRule="auto"/>
        <w:ind w:left="35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05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СОДЕРЖАНИЕ УЧЕБНОГО ПРЕДМЕТА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05EB">
        <w:rPr>
          <w:rFonts w:ascii="Times New Roman" w:eastAsia="Calibri" w:hAnsi="Times New Roman" w:cs="Times New Roman"/>
          <w:sz w:val="24"/>
          <w:szCs w:val="24"/>
        </w:rPr>
        <w:t>Основные содержательные линии настоящей программы (блоки программы) соотносятся с основными содержательными линиями основного курса русского языка в образовательной организации, но не дублируют их и имеют преимущественно практико-ориентированный характер.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05EB">
        <w:rPr>
          <w:rFonts w:ascii="Times New Roman" w:eastAsia="Calibri" w:hAnsi="Times New Roman" w:cs="Times New Roman"/>
          <w:sz w:val="24"/>
          <w:szCs w:val="24"/>
        </w:rPr>
        <w:t>В соответствии с этим в программе выделяются следующие разделы: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05EB">
        <w:rPr>
          <w:rFonts w:ascii="Times New Roman" w:eastAsia="Calibri" w:hAnsi="Times New Roman" w:cs="Times New Roman"/>
          <w:sz w:val="24"/>
          <w:szCs w:val="24"/>
        </w:rPr>
        <w:t xml:space="preserve">В первом разделе – </w:t>
      </w:r>
      <w:r w:rsidRPr="002A05EB">
        <w:rPr>
          <w:rFonts w:ascii="Times New Roman" w:eastAsia="Calibri" w:hAnsi="Times New Roman" w:cs="Times New Roman"/>
          <w:b/>
          <w:sz w:val="24"/>
          <w:szCs w:val="24"/>
        </w:rPr>
        <w:t>«Язык и культура»</w:t>
      </w:r>
      <w:r w:rsidRPr="002A05EB">
        <w:rPr>
          <w:rFonts w:ascii="Times New Roman" w:eastAsia="Calibri" w:hAnsi="Times New Roman" w:cs="Times New Roman"/>
          <w:sz w:val="24"/>
          <w:szCs w:val="24"/>
        </w:rPr>
        <w:t xml:space="preserve"> – представлено содержание, изучение которого позволит раскрыть взаимосвязь языка и истории, языка и материальной и духовной культуры русского народа, национально-культурную специфику русского языка, обеспечит овладение нормами русского речевого этикета в различных сферах общения, выявление общего и специфического в языках и культурах русского и других народов России и мира, овладение культурой межнационального общения.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05EB">
        <w:rPr>
          <w:rFonts w:ascii="Times New Roman" w:eastAsia="Calibri" w:hAnsi="Times New Roman" w:cs="Times New Roman"/>
          <w:sz w:val="24"/>
          <w:szCs w:val="24"/>
        </w:rPr>
        <w:t xml:space="preserve">Второй раздел – </w:t>
      </w:r>
      <w:r w:rsidRPr="002A05EB">
        <w:rPr>
          <w:rFonts w:ascii="Times New Roman" w:eastAsia="Calibri" w:hAnsi="Times New Roman" w:cs="Times New Roman"/>
          <w:b/>
          <w:sz w:val="24"/>
          <w:szCs w:val="24"/>
        </w:rPr>
        <w:t>«Культура речи»</w:t>
      </w:r>
      <w:r w:rsidRPr="002A05EB">
        <w:rPr>
          <w:rFonts w:ascii="Times New Roman" w:eastAsia="Calibri" w:hAnsi="Times New Roman" w:cs="Times New Roman"/>
          <w:sz w:val="24"/>
          <w:szCs w:val="24"/>
        </w:rPr>
        <w:t xml:space="preserve"> – ориентирован на формирование у учащихся ответственного и осознанного отношения к использованию русского языка во всех сферах жизни, повышение речевой культуры подрастающего поколения, практическое овладение культурой речи: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уместности, точности, логичности, чистоты, богатства и выразительности; понимание вариантов норм; развитие потребности обращаться к нормативным словарям современного русского литературного языка и совершенствование умений пользоваться ими.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05EB">
        <w:rPr>
          <w:rFonts w:ascii="Times New Roman" w:eastAsia="Calibri" w:hAnsi="Times New Roman" w:cs="Times New Roman"/>
          <w:sz w:val="24"/>
          <w:szCs w:val="24"/>
        </w:rPr>
        <w:t xml:space="preserve">В третьем разделе – </w:t>
      </w:r>
      <w:r w:rsidRPr="002A05EB">
        <w:rPr>
          <w:rFonts w:ascii="Times New Roman" w:eastAsia="Calibri" w:hAnsi="Times New Roman" w:cs="Times New Roman"/>
          <w:b/>
          <w:sz w:val="24"/>
          <w:szCs w:val="24"/>
        </w:rPr>
        <w:t xml:space="preserve">«Речь. Речевая деятельность </w:t>
      </w:r>
      <w:r w:rsidRPr="002A05EB">
        <w:rPr>
          <w:rFonts w:ascii="Times New Roman" w:eastAsia="Calibri" w:hAnsi="Times New Roman" w:cs="Times New Roman"/>
          <w:sz w:val="24"/>
          <w:szCs w:val="24"/>
        </w:rPr>
        <w:t>– представлено содержание, направленное на совершенствование видов речевой деятельности в их взаимосвязи и культуры устной и письменной речи, развитие базовых умений и навыков использования языка в жизненно важных для школьников ситуациях общения: умений определять цели коммуникации, оценивать речевую ситуацию, учитывать коммуникативные намерения партнёра, выбирать адекватные стратегии коммуникации; понимать, анализировать и создавать тексты разных функционально-смысловых типов, жанров, стилистической принадлежности.</w:t>
      </w:r>
    </w:p>
    <w:p w:rsidR="009F1649" w:rsidRPr="002A05EB" w:rsidRDefault="009F1649" w:rsidP="009F1649">
      <w:pPr>
        <w:spacing w:after="0" w:line="240" w:lineRule="auto"/>
        <w:ind w:left="1"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05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класс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Язык и культура 23ч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Русский язык – национальный язык русского народа. Роль родного языка</w:t>
      </w:r>
      <w:r w:rsidRPr="002A05EB">
        <w:rPr>
          <w:rFonts w:ascii="Times New Roman" w:hAnsi="Times New Roman"/>
          <w:sz w:val="24"/>
          <w:szCs w:val="24"/>
        </w:rPr>
        <w:t xml:space="preserve"> в </w:t>
      </w:r>
      <w:r w:rsidRPr="002A05EB">
        <w:rPr>
          <w:rFonts w:ascii="Times New Roman" w:eastAsia="Times New Roman" w:hAnsi="Times New Roman"/>
          <w:sz w:val="24"/>
          <w:szCs w:val="24"/>
        </w:rPr>
        <w:t>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Русский язык – язык русской художественной литературы.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Язык как зеркало национальной культуры. Слово как хранилище материальной и духовной культуры народа. Слова, обозначающие предметы и явления традиционного русского быта (национальную одежду, пищу, игры, народные танцы и т.п.), слова с национально-культурным компонентом значения (символика числа, цвета и т.п.), народно-поэтические символы, народно-поэтические эпитеты (за тридевять земель, цветущая калина – девушка, тучи – несчастья, полынь, веретено, ясный сокол, красна девица,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рόдный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 батюшка), прецедентные имена (Илья Муромец, Василиса Прекрасная, Иван-Царевич, сивка-бурка, жар-птица, и т.п.) в русских народных и литературных сказках, народных песнях, былинах, художественной литературе. Крылатые слова и выражения (прецедентные тексты) из русских народных и литературных сказок (битый небитого везёт; по щучьему велению; сказка про белого бычка; ни в сказке сказать, ни </w:t>
      </w:r>
      <w:r w:rsidRPr="002A05EB">
        <w:rPr>
          <w:rFonts w:ascii="Times New Roman" w:eastAsia="Times New Roman" w:hAnsi="Times New Roman"/>
          <w:sz w:val="24"/>
          <w:szCs w:val="24"/>
        </w:rPr>
        <w:lastRenderedPageBreak/>
        <w:t xml:space="preserve">пером описать; при царе Горохе; золотая рыбка; а ткачиха с поварихой, с сватьей бабой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Бобарихой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 и др.),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 Загадки. Метафоричность русской загадки.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Краткая история русской письменности. Создание славянского алфавита.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Особенности русской интонации, темпа речи по сравнению с другими языками. Особенности жестов и мимики в русской речи, отражение их в устойчивых выражениях (фразеологизмах) (надуть щёки, вытягивать шею, всплеснуть руками и др.) в сравнении с языком жестов других народов.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Слова с суффиксами субъективной оценки 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</w:r>
      <w:r w:rsidRPr="002A05EB">
        <w:rPr>
          <w:rFonts w:eastAsia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Ознакомление с историей и этимологией некоторых слов.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Слово как хранилище материальной и духовной культуры народа. Национальная специфика слов с живой внутренней формой (черника, голубика, земляника, рыжик). Метафоры общеязыковые и художественные, их национально-культурная специфика. Метафора, олицетворение, эпитет как изобразительные средства.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Поэтизмы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 и слова-символы, обладающие традиционной метафорической образностью, в поэтической речи.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Слова со специфическим оценочно-характеризующим значением.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Связь определённых наименований с некоторыми качествами, эмоциональными состояниями и т.п. человека (барышня – об изнеженной, избалованной девушке; сухарь – о сухом, неотзывчивом человеке; -  сорока – о болтливой женщине и т.п., лиса – хитрая для русских, но мудрая для эскимосов; - змея – злая, коварная для русских, символ долголетия, мудрости – в тюркских языках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т.п.).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Русские имена. Имена исконные и заимствованные, краткие сведения по их этимологии. Имена, которые не являются исконно русскими, но воспринимаются как таковые. Имена традиционные и новые. Имена популярные и устаревшие. Имена с устаревшей социальной окраской. Имена, входящие в состав пословиц и поговорок, и имеющие в силу этого определённую стилистическую окраску.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Общеизвестные старинные русские города. Происхождение их названий.</w:t>
      </w:r>
    </w:p>
    <w:p w:rsidR="009F1649" w:rsidRDefault="009F1649" w:rsidP="009F16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A05EB">
        <w:rPr>
          <w:rFonts w:ascii="Times New Roman" w:eastAsia="Calibri" w:hAnsi="Times New Roman" w:cs="Times New Roman"/>
          <w:b/>
          <w:sz w:val="24"/>
          <w:szCs w:val="24"/>
        </w:rPr>
        <w:t>Раздел 2. Культура речи 23 ч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bCs/>
          <w:sz w:val="24"/>
          <w:szCs w:val="24"/>
        </w:rPr>
        <w:t>Основные орфоэпические нормы</w:t>
      </w: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современного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русскоголитературного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 языка. Понятие о варианте нормы. Равноправные и допустимые варианты произношения. Нерекомендуемые и неправильные варианты произношения. Запретительные пометы в орфоэпических словарях.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Постоянное и подвижное ударение в именах существительных; именах прилагательных, глаголах. Омографы: ударение как маркёр смысла слова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: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пАрить</w:t>
      </w:r>
      <w:proofErr w:type="spellEnd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—пар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Ить,р</w:t>
      </w:r>
      <w:proofErr w:type="spellEnd"/>
      <w:proofErr w:type="gramEnd"/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Ожки</w:t>
      </w:r>
      <w:proofErr w:type="spellEnd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 xml:space="preserve"> — </w:t>
      </w:r>
      <w:proofErr w:type="spellStart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рожк</w:t>
      </w:r>
      <w:proofErr w:type="spellEnd"/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 xml:space="preserve">И, </w:t>
      </w:r>
      <w:proofErr w:type="spellStart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пОлки</w:t>
      </w:r>
      <w:proofErr w:type="spellEnd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 xml:space="preserve"> — полк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 xml:space="preserve">И, Атлас — </w:t>
      </w:r>
      <w:proofErr w:type="spellStart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атлАс</w:t>
      </w:r>
      <w:proofErr w:type="spellEnd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.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 Произносительные варианты орфоэпической нормы: (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було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>[ч’]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ная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 —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було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>[ш]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ная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>, же[н’]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щина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 — же[н]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щина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>, до[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жд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>]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ём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 — до[ж’]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ём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 и под.). Произносительные варианты на уровне словосочетаний (микроволн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Овая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 печь –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микров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Олновая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 терапия). Роль звукописи в художественном тексте.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t>Основные</w:t>
      </w:r>
      <w:r w:rsidRPr="002A05EB">
        <w:rPr>
          <w:rFonts w:ascii="Times New Roman" w:hAnsi="Times New Roman"/>
          <w:sz w:val="24"/>
          <w:szCs w:val="24"/>
        </w:rPr>
        <w:tab/>
      </w:r>
      <w:r w:rsidRPr="002A05EB">
        <w:rPr>
          <w:rFonts w:ascii="Times New Roman" w:eastAsia="Times New Roman" w:hAnsi="Times New Roman"/>
          <w:bCs/>
          <w:sz w:val="24"/>
          <w:szCs w:val="24"/>
        </w:rPr>
        <w:t>лексические</w:t>
      </w:r>
      <w:r w:rsidRPr="002A05EB">
        <w:rPr>
          <w:rFonts w:ascii="Times New Roman" w:hAnsi="Times New Roman"/>
          <w:sz w:val="24"/>
          <w:szCs w:val="24"/>
        </w:rPr>
        <w:tab/>
      </w:r>
      <w:r w:rsidRPr="002A05EB">
        <w:rPr>
          <w:rFonts w:ascii="Times New Roman" w:eastAsia="Times New Roman" w:hAnsi="Times New Roman"/>
          <w:bCs/>
          <w:sz w:val="24"/>
          <w:szCs w:val="24"/>
        </w:rPr>
        <w:t>нормы</w:t>
      </w:r>
      <w:r w:rsidRPr="002A05EB">
        <w:rPr>
          <w:rFonts w:ascii="Times New Roman" w:hAnsi="Times New Roman"/>
          <w:sz w:val="24"/>
          <w:szCs w:val="24"/>
        </w:rPr>
        <w:tab/>
      </w:r>
      <w:r w:rsidRPr="002A05EB">
        <w:rPr>
          <w:rFonts w:ascii="Times New Roman" w:eastAsia="Times New Roman" w:hAnsi="Times New Roman"/>
          <w:bCs/>
          <w:sz w:val="24"/>
          <w:szCs w:val="24"/>
        </w:rPr>
        <w:t>современного русского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bCs/>
          <w:sz w:val="24"/>
          <w:szCs w:val="24"/>
        </w:rPr>
        <w:t xml:space="preserve">литературного языка. </w:t>
      </w:r>
    </w:p>
    <w:p w:rsidR="009F1649" w:rsidRPr="002A05EB" w:rsidRDefault="009F1649" w:rsidP="009F1649">
      <w:pPr>
        <w:tabs>
          <w:tab w:val="left" w:pos="2760"/>
          <w:tab w:val="left" w:pos="4860"/>
          <w:tab w:val="left" w:pos="6240"/>
          <w:tab w:val="left" w:pos="8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Основные нормы </w:t>
      </w:r>
      <w:proofErr w:type="spellStart"/>
      <w:proofErr w:type="gramStart"/>
      <w:r w:rsidRPr="002A05EB">
        <w:rPr>
          <w:rFonts w:ascii="Times New Roman" w:eastAsia="Times New Roman" w:hAnsi="Times New Roman"/>
          <w:sz w:val="24"/>
          <w:szCs w:val="24"/>
        </w:rPr>
        <w:t>словоупотребления:правильностьвыбора</w:t>
      </w:r>
      <w:proofErr w:type="spellEnd"/>
      <w:proofErr w:type="gramEnd"/>
      <w:r w:rsidRPr="002A05EB">
        <w:rPr>
          <w:rFonts w:ascii="Times New Roman" w:eastAsia="Times New Roman" w:hAnsi="Times New Roman"/>
          <w:sz w:val="24"/>
          <w:szCs w:val="24"/>
        </w:rPr>
        <w:t xml:space="preserve"> слова, максимально соответствующего обозначаемому им предмету или явлению реальной действительности.</w:t>
      </w:r>
    </w:p>
    <w:p w:rsidR="009F1649" w:rsidRPr="002A05EB" w:rsidRDefault="009F1649" w:rsidP="009F1649">
      <w:pPr>
        <w:spacing w:after="0" w:line="240" w:lineRule="auto"/>
        <w:ind w:firstLine="708"/>
        <w:jc w:val="both"/>
        <w:rPr>
          <w:rFonts w:eastAsia="Times New Roman"/>
          <w:bCs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Лексические нормы употребления имён существительных, прилагательных, глаголов в современном русском литературном языке. Стилистические варианты нормы (книжный, общеупотребительный‚ разговорный и просторечный) употребления имён существительных, прилагательных, глаголов в речи (кинофильм — кинокартина — кино – кинолента, интернациональный — международный, экспорт — </w:t>
      </w:r>
      <w:r w:rsidRPr="002A05EB">
        <w:rPr>
          <w:rFonts w:ascii="Times New Roman" w:eastAsia="Times New Roman" w:hAnsi="Times New Roman"/>
          <w:sz w:val="24"/>
          <w:szCs w:val="24"/>
        </w:rPr>
        <w:lastRenderedPageBreak/>
        <w:t>вывоз, импорт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— ввоз‚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блато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 — болото,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брещи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 — беречь, шлем — шелом, краткий — короткий, беспрестанный —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бесперестанный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‚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глаголить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 – говорить – сказать– брякнуть).</w:t>
      </w:r>
      <w:r w:rsidRPr="002A05EB">
        <w:rPr>
          <w:rFonts w:eastAsia="Times New Roman"/>
          <w:bCs/>
          <w:sz w:val="24"/>
          <w:szCs w:val="24"/>
        </w:rPr>
        <w:t xml:space="preserve"> </w:t>
      </w:r>
    </w:p>
    <w:p w:rsidR="009F1649" w:rsidRPr="002A05EB" w:rsidRDefault="009F1649" w:rsidP="009F1649">
      <w:pPr>
        <w:spacing w:after="0" w:line="240" w:lineRule="auto"/>
        <w:ind w:left="260"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t>Основные грамматические нормы современного русского литературного языка</w:t>
      </w: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Pr="002A05EB">
        <w:rPr>
          <w:rFonts w:ascii="Times New Roman" w:eastAsia="Times New Roman" w:hAnsi="Times New Roman"/>
          <w:sz w:val="24"/>
          <w:szCs w:val="24"/>
        </w:rPr>
        <w:t>Категория рода: род заимствованных несклоняемых имен существительных (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 xml:space="preserve">шимпанзе, </w:t>
      </w:r>
      <w:proofErr w:type="gramStart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колибри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,евро</w:t>
      </w:r>
      <w:proofErr w:type="gramEnd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авеню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,салями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,коммюнике</w:t>
      </w:r>
      <w:r w:rsidRPr="002A05EB">
        <w:rPr>
          <w:rFonts w:ascii="Times New Roman" w:eastAsia="Times New Roman" w:hAnsi="Times New Roman"/>
          <w:sz w:val="24"/>
          <w:szCs w:val="24"/>
        </w:rPr>
        <w:t>); род сложных существительных (плащ-палатка, диван-кровать, музей-квартира); род имен собственных (географических названий); род аббревиатур. Нормативные и ненормативные формы употребления имён существительных.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Формы существительных мужского рода множественного числа с окончаниями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–а(-я),-ы(и)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‚ различающиеся по смыслу: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корпуса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 (здания, войсковые соединения) –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корпусы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 (туловища);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образа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 (иконы) –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образы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(литературные);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кондуктора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 (работники транспорта) –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кондукторы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 (приспособление в технике);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меха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 (выделанные шкуры) –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мехи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 (кузнечные); соболя (меха) –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соболи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 (животные). Литературные‚ разговорные‚ устарелые </w:t>
      </w:r>
      <w:proofErr w:type="gramStart"/>
      <w:r w:rsidRPr="002A05EB">
        <w:rPr>
          <w:rFonts w:ascii="Times New Roman" w:eastAsia="Times New Roman" w:hAnsi="Times New Roman"/>
          <w:sz w:val="24"/>
          <w:szCs w:val="24"/>
        </w:rPr>
        <w:t>и</w:t>
      </w:r>
      <w:r w:rsidRPr="002A05EB">
        <w:rPr>
          <w:rFonts w:ascii="Times New Roman" w:hAnsi="Times New Roman"/>
          <w:sz w:val="24"/>
          <w:szCs w:val="24"/>
        </w:rPr>
        <w:t xml:space="preserve">  </w:t>
      </w:r>
      <w:r w:rsidRPr="002A05EB">
        <w:rPr>
          <w:rFonts w:ascii="Times New Roman" w:eastAsia="Times New Roman" w:hAnsi="Times New Roman"/>
          <w:sz w:val="24"/>
          <w:szCs w:val="24"/>
        </w:rPr>
        <w:t>профессиональные</w:t>
      </w:r>
      <w:proofErr w:type="gramEnd"/>
      <w:r w:rsidRPr="002A05EB">
        <w:rPr>
          <w:rFonts w:ascii="Times New Roman" w:eastAsia="Times New Roman" w:hAnsi="Times New Roman"/>
          <w:sz w:val="24"/>
          <w:szCs w:val="24"/>
        </w:rPr>
        <w:t xml:space="preserve"> особенности формы именительного падежа множественного числа существительных мужского рода (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токари–</w:t>
      </w:r>
      <w:proofErr w:type="spellStart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токаря,цехи</w:t>
      </w:r>
      <w:proofErr w:type="spellEnd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 xml:space="preserve"> – цеха, выборы – выбора, тракторы – трактора и др.</w:t>
      </w:r>
      <w:r w:rsidRPr="002A05EB">
        <w:rPr>
          <w:rFonts w:ascii="Times New Roman" w:eastAsia="Times New Roman" w:hAnsi="Times New Roman"/>
          <w:sz w:val="24"/>
          <w:szCs w:val="24"/>
        </w:rPr>
        <w:t>).</w:t>
      </w:r>
    </w:p>
    <w:p w:rsidR="009F1649" w:rsidRPr="002A05EB" w:rsidRDefault="009F1649" w:rsidP="009F1649">
      <w:pPr>
        <w:spacing w:after="0" w:line="240" w:lineRule="auto"/>
        <w:ind w:left="143" w:firstLine="708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t>Речевой этикет</w:t>
      </w:r>
    </w:p>
    <w:p w:rsidR="009F1649" w:rsidRPr="002A05EB" w:rsidRDefault="009F1649" w:rsidP="009F1649">
      <w:pPr>
        <w:spacing w:after="0" w:line="240" w:lineRule="auto"/>
        <w:ind w:left="260" w:firstLine="44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 по степени родства, по положению в обществе, по профессии, должности; по возрасту и полу. Обращение 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 Употребление формы «он».</w:t>
      </w:r>
    </w:p>
    <w:p w:rsidR="009F1649" w:rsidRPr="002A05EB" w:rsidRDefault="009F1649" w:rsidP="009F164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05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Речь. Речевая деятельность 24 ч</w:t>
      </w:r>
    </w:p>
    <w:p w:rsidR="009F1649" w:rsidRPr="002A05EB" w:rsidRDefault="009F1649" w:rsidP="009F1649">
      <w:pPr>
        <w:spacing w:after="0" w:line="240" w:lineRule="auto"/>
        <w:ind w:left="142"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Язык и речь. Точность и логичность речи. Выразительность, чистота и богатство речи. Средства выразительной устной речи (тон, тембр, темп), способы тренировки (скороговорки).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Интонация и жесты. Формы речи: монолог и диалог.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t>Текст как единица языка и речи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Текст и его основные признаки. Как строится текст. Композиционные формы описания, повествования, рассуждения. Повествование как тип речи. Средства связи предложений и частей текста.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bCs/>
          <w:sz w:val="24"/>
          <w:szCs w:val="24"/>
        </w:rPr>
        <w:t>Функциональные разновидности языка</w:t>
      </w: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Функциональные разновидности языка.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Разговорная речь. Просьба, извинение как жанры разговорной речи.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Официально-деловой стиль. Объявление (устное и письменное). Учебно-научный стиль. План ответа на уроке, план текста.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Публицистический стиль. Устное выступление. Девиз, слоган.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Язык художественной литературы. Литературная сказка. Рассказ.</w:t>
      </w:r>
    </w:p>
    <w:p w:rsidR="009F1649" w:rsidRPr="002A05EB" w:rsidRDefault="009F1649" w:rsidP="009F1649">
      <w:pPr>
        <w:spacing w:after="0" w:line="240" w:lineRule="auto"/>
        <w:ind w:left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05EB">
        <w:rPr>
          <w:rFonts w:ascii="Times New Roman" w:eastAsia="Times New Roman" w:hAnsi="Times New Roman"/>
          <w:sz w:val="24"/>
          <w:szCs w:val="24"/>
        </w:rPr>
        <w:t>Особенности языка фольклорных текстов. Загадка, пословица. Сказка. Особенности языка сказки (сравнения, синонимы, антонимы, слова с уменьшительными суффиксами и т.д.).</w:t>
      </w:r>
    </w:p>
    <w:p w:rsidR="009F1649" w:rsidRPr="002A05EB" w:rsidRDefault="009F1649" w:rsidP="009F1649">
      <w:pPr>
        <w:spacing w:after="0" w:line="240" w:lineRule="auto"/>
        <w:ind w:left="284" w:firstLine="424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A05E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 класс</w:t>
      </w:r>
    </w:p>
    <w:p w:rsidR="009F1649" w:rsidRPr="002A05EB" w:rsidRDefault="009F1649" w:rsidP="009F1649">
      <w:pPr>
        <w:spacing w:after="0" w:line="240" w:lineRule="auto"/>
        <w:ind w:left="284" w:firstLine="424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A05E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Раздел 1. Язык и </w:t>
      </w:r>
      <w:proofErr w:type="gramStart"/>
      <w:r w:rsidRPr="002A05E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культура  20</w:t>
      </w:r>
      <w:proofErr w:type="gramEnd"/>
      <w:r w:rsidRPr="002A05E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ч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lastRenderedPageBreak/>
        <w:t>Краткая история русского литературного языка. Роль церковнославянского (старославянского) языка в развитии русского языка. Национально-культурное своеобразие диалектизмов. Диалекты как часть народной культуры. Диалектизмы. Сведения о диалектных названиях предметов быта, значениях слов, понятиях, не 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др. Использование диалектной лексики в произведениях художественной литературы. Лексические заимствования как результат взаимодействия национальных культур. Лексика, заимствованная русским языком из языков народов России и мира. Заимствования из славянских и неславянских языков. Причины заимствований. Особенности освоения иноязычной лексики (общее представление). Роль заимствованной лексики в современном русском языке.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т.п. (начать с азов, от доски до доски, приложить руку и т.п. – информация о традиционной русской грамотности и др.).</w:t>
      </w:r>
    </w:p>
    <w:p w:rsidR="009F1649" w:rsidRPr="002A05EB" w:rsidRDefault="009F1649" w:rsidP="009F1649">
      <w:pPr>
        <w:spacing w:after="0" w:line="240" w:lineRule="auto"/>
        <w:ind w:left="284" w:firstLine="424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F1649" w:rsidRPr="002A05EB" w:rsidRDefault="009F1649" w:rsidP="009F1649">
      <w:pPr>
        <w:spacing w:after="0" w:line="240" w:lineRule="auto"/>
        <w:ind w:left="284" w:firstLine="424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A05E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Раздел 2. Культура речи 24 ч </w:t>
      </w:r>
    </w:p>
    <w:p w:rsidR="009F1649" w:rsidRPr="002A05EB" w:rsidRDefault="009F1649" w:rsidP="009F1649">
      <w:pPr>
        <w:spacing w:after="0" w:line="240" w:lineRule="auto"/>
        <w:ind w:left="260" w:firstLine="448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t>Основные орфоэпические нормы</w:t>
      </w: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современного русского литературного языка.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Произносительные различия в русском языке, обусловленные темпом речи. Стилистические особенности произношения и ударения (литературные‚ разговорные‚ устарелые и профессиональные). Нормы произношения отдельных грамматических форм; </w:t>
      </w:r>
    </w:p>
    <w:p w:rsidR="009F1649" w:rsidRPr="002A05EB" w:rsidRDefault="009F1649" w:rsidP="009F1649">
      <w:pPr>
        <w:spacing w:after="0" w:line="240" w:lineRule="auto"/>
        <w:ind w:left="260" w:firstLine="448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 xml:space="preserve">- 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заимствованных слов: ударение в форме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род.п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мн.ч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. существительных; ударение в кратких формах прилагательных; </w:t>
      </w:r>
    </w:p>
    <w:p w:rsidR="009F1649" w:rsidRPr="002A05EB" w:rsidRDefault="009F1649" w:rsidP="009F1649">
      <w:pPr>
        <w:spacing w:after="0" w:line="240" w:lineRule="auto"/>
        <w:ind w:left="260" w:firstLine="448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>-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 подвижное ударение в глаголах; ударение в формах глагола прошедшего времени; ударение в возвратных глаголах в формах прошедшего времени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м.р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>.;</w:t>
      </w:r>
    </w:p>
    <w:p w:rsidR="009F1649" w:rsidRPr="002A05EB" w:rsidRDefault="009F1649" w:rsidP="009F1649">
      <w:pPr>
        <w:spacing w:after="0" w:line="240" w:lineRule="auto"/>
        <w:ind w:left="260" w:firstLine="448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>-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  ударение в формах глаголов II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спр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>. на –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ить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>; глаголы звон</w:t>
      </w: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>и</w:t>
      </w:r>
      <w:r w:rsidRPr="002A05EB">
        <w:rPr>
          <w:rFonts w:ascii="Times New Roman" w:eastAsia="Times New Roman" w:hAnsi="Times New Roman"/>
          <w:sz w:val="24"/>
          <w:szCs w:val="24"/>
        </w:rPr>
        <w:t>ть, включ</w:t>
      </w: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>и</w:t>
      </w:r>
      <w:r w:rsidRPr="002A05EB">
        <w:rPr>
          <w:rFonts w:ascii="Times New Roman" w:eastAsia="Times New Roman" w:hAnsi="Times New Roman"/>
          <w:sz w:val="24"/>
          <w:szCs w:val="24"/>
        </w:rPr>
        <w:t>ть и др. Варианты ударения внутри нормы: б</w:t>
      </w: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>а</w:t>
      </w:r>
      <w:r w:rsidRPr="002A05EB">
        <w:rPr>
          <w:rFonts w:ascii="Times New Roman" w:eastAsia="Times New Roman" w:hAnsi="Times New Roman"/>
          <w:sz w:val="24"/>
          <w:szCs w:val="24"/>
        </w:rPr>
        <w:t>ловать – балов</w:t>
      </w: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>а</w:t>
      </w:r>
      <w:r w:rsidRPr="002A05EB">
        <w:rPr>
          <w:rFonts w:ascii="Times New Roman" w:eastAsia="Times New Roman" w:hAnsi="Times New Roman"/>
          <w:sz w:val="24"/>
          <w:szCs w:val="24"/>
        </w:rPr>
        <w:t>ть, обесп</w:t>
      </w: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>е</w:t>
      </w:r>
      <w:r w:rsidRPr="002A05EB">
        <w:rPr>
          <w:rFonts w:ascii="Times New Roman" w:eastAsia="Times New Roman" w:hAnsi="Times New Roman"/>
          <w:sz w:val="24"/>
          <w:szCs w:val="24"/>
        </w:rPr>
        <w:t>чение – обеспеч</w:t>
      </w: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>е</w:t>
      </w:r>
      <w:r w:rsidRPr="002A05EB">
        <w:rPr>
          <w:rFonts w:ascii="Times New Roman" w:eastAsia="Times New Roman" w:hAnsi="Times New Roman"/>
          <w:sz w:val="24"/>
          <w:szCs w:val="24"/>
        </w:rPr>
        <w:t>ние.</w:t>
      </w:r>
    </w:p>
    <w:p w:rsidR="009F1649" w:rsidRPr="002A05EB" w:rsidRDefault="009F1649" w:rsidP="009F1649">
      <w:pPr>
        <w:spacing w:after="0" w:line="240" w:lineRule="auto"/>
        <w:ind w:left="260" w:firstLine="448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t>Основные лексические нормы современного русского литературного языка.</w:t>
      </w: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Синонимы и точность речи</w:t>
      </w:r>
      <w:r w:rsidRPr="002A05EB">
        <w:rPr>
          <w:rFonts w:ascii="Times New Roman" w:hAnsi="Times New Roman"/>
          <w:sz w:val="24"/>
          <w:szCs w:val="24"/>
        </w:rPr>
        <w:t xml:space="preserve">. </w:t>
      </w:r>
      <w:r w:rsidRPr="002A05EB">
        <w:rPr>
          <w:rFonts w:ascii="Times New Roman" w:eastAsia="Times New Roman" w:hAnsi="Times New Roman"/>
          <w:sz w:val="24"/>
          <w:szCs w:val="24"/>
        </w:rPr>
        <w:t>Смысловые‚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стилистические особенности употребления синонимов.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Антонимы и точность речи. Смысловые‚ стилистические особенности употребления антонимов.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Лексические омонимы и точность речи. Смысловые‚ стилистические особенности употребления лексических омонимов.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Типичные речевые ошибки‚ связанные с употреблением синонимов‚ антонимов и лексических омонимов в речи.</w:t>
      </w:r>
    </w:p>
    <w:p w:rsidR="009F1649" w:rsidRPr="002A05EB" w:rsidRDefault="009F1649" w:rsidP="009F1649">
      <w:pPr>
        <w:spacing w:after="0" w:line="240" w:lineRule="auto"/>
        <w:ind w:left="284" w:firstLine="424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t>Основные грамматические нормы современного русского литературного языка.</w:t>
      </w: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Категория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склонения:склонение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 русских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ииностранных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 имён и фамилий; названий географических объектов;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им.п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мн.ч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. существительных на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-а/-я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 и -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ы/-и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 (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директора,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договоры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);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род.п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мн.ч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. существительных м. и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ср.р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. с нулевым окончанием и окончанием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–</w:t>
      </w:r>
      <w:proofErr w:type="spellStart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ов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 (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баклажанов,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яблок,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гектаров,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носков,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чулок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);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род.п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мн.ч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. существительных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ж.р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. на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–</w:t>
      </w:r>
      <w:proofErr w:type="spellStart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ня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 (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басен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,вишен,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богинь,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тихонь</w:t>
      </w:r>
      <w:proofErr w:type="spellEnd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кухонь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);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тв.п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мн.ч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. существительных III склонения;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род.п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ед.ч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. существительных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м.р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>. (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стакан чая – стакан чаю</w:t>
      </w:r>
      <w:r w:rsidRPr="002A05EB">
        <w:rPr>
          <w:rFonts w:ascii="Times New Roman" w:eastAsia="Times New Roman" w:hAnsi="Times New Roman"/>
          <w:sz w:val="24"/>
          <w:szCs w:val="24"/>
        </w:rPr>
        <w:t>);склонение местоимений‚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порядковых и количественных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числительных. Нормативные и ненормативные формы имён существительных. Типичные грамматические ошибки в речи.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Нормы употребления форм имен существительных в соответствии с типом склонения (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в санаторий–</w:t>
      </w:r>
      <w:proofErr w:type="spellStart"/>
      <w:proofErr w:type="gramStart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не«</w:t>
      </w:r>
      <w:proofErr w:type="gramEnd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санаторию</w:t>
      </w:r>
      <w:proofErr w:type="spellEnd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»,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стукнуть т</w:t>
      </w:r>
      <w:r w:rsidRPr="002A05EB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у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флей–</w:t>
      </w:r>
      <w:proofErr w:type="spellStart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не«т</w:t>
      </w:r>
      <w:r w:rsidRPr="002A05EB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у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флем</w:t>
      </w:r>
      <w:proofErr w:type="spellEnd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»</w:t>
      </w:r>
      <w:r w:rsidRPr="002A05EB">
        <w:rPr>
          <w:rFonts w:ascii="Times New Roman" w:eastAsia="Times New Roman" w:hAnsi="Times New Roman"/>
          <w:sz w:val="24"/>
          <w:szCs w:val="24"/>
        </w:rPr>
        <w:t>),родом существительного(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красного платья – не «</w:t>
      </w:r>
      <w:proofErr w:type="spellStart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платьи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>»),принадлежностью к разряду – одушевленности – неодушевленности (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 xml:space="preserve">смотреть на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lastRenderedPageBreak/>
        <w:t>спутника–смотреть на спутник</w:t>
      </w:r>
      <w:r w:rsidRPr="002A05EB">
        <w:rPr>
          <w:rFonts w:ascii="Times New Roman" w:eastAsia="Times New Roman" w:hAnsi="Times New Roman"/>
          <w:sz w:val="24"/>
          <w:szCs w:val="24"/>
        </w:rPr>
        <w:t>), особенностями окончаний форм множественного числа (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чулок,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носков,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апельсинов,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мандаринов,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профессора, паспорта и т. д</w:t>
      </w:r>
      <w:r w:rsidRPr="002A05EB">
        <w:rPr>
          <w:rFonts w:ascii="Times New Roman" w:eastAsia="Times New Roman" w:hAnsi="Times New Roman"/>
          <w:sz w:val="24"/>
          <w:szCs w:val="24"/>
        </w:rPr>
        <w:t>.).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Нормы употребления имен прилагательных в формах сравнительной степени (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ближайший–</w:t>
      </w:r>
      <w:proofErr w:type="spellStart"/>
      <w:proofErr w:type="gramStart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не«</w:t>
      </w:r>
      <w:proofErr w:type="gramEnd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самый</w:t>
      </w:r>
      <w:proofErr w:type="spellEnd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 xml:space="preserve"> ближайший»</w:t>
      </w:r>
      <w:r w:rsidRPr="002A05EB">
        <w:rPr>
          <w:rFonts w:ascii="Times New Roman" w:eastAsia="Times New Roman" w:hAnsi="Times New Roman"/>
          <w:sz w:val="24"/>
          <w:szCs w:val="24"/>
        </w:rPr>
        <w:t>), в краткой форме (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медлен–медленен, торжествен – торжественен</w:t>
      </w:r>
      <w:r w:rsidRPr="002A05EB">
        <w:rPr>
          <w:rFonts w:ascii="Times New Roman" w:eastAsia="Times New Roman" w:hAnsi="Times New Roman"/>
          <w:sz w:val="24"/>
          <w:szCs w:val="24"/>
        </w:rPr>
        <w:t>).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Варианты грамматической нормы: литературные и разговорные падежные формы имен существительных. Отражение вариантов грамматической нормы в словарях и справочниках.</w:t>
      </w:r>
    </w:p>
    <w:p w:rsidR="009F1649" w:rsidRPr="002A05EB" w:rsidRDefault="009F1649" w:rsidP="009F1649">
      <w:pPr>
        <w:spacing w:after="0" w:line="240" w:lineRule="auto"/>
        <w:ind w:left="260"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t>Речевой этикет</w:t>
      </w:r>
    </w:p>
    <w:p w:rsidR="009F1649" w:rsidRPr="002A05EB" w:rsidRDefault="009F1649" w:rsidP="009F1649">
      <w:pPr>
        <w:spacing w:after="0" w:line="240" w:lineRule="auto"/>
        <w:ind w:left="26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Национальные особенности речевого этикета. Принципы этикетного общения, лежащие в основе национального речевого этикета: сдержанность, вежливость, использование стандартных речевых формул в стандартных ситуациях общения, позитивное отношение к собеседнику. Этика и речевой этикет. Соотношение понятий этика – этикет – мораль; этические нормы – этикетные нормы – этикетные формы. Устойчивые формулы речевого этикета</w:t>
      </w:r>
      <w:r w:rsidRPr="002A05EB">
        <w:rPr>
          <w:rFonts w:ascii="Times New Roman" w:hAnsi="Times New Roman"/>
          <w:sz w:val="24"/>
          <w:szCs w:val="24"/>
        </w:rPr>
        <w:t xml:space="preserve"> в </w:t>
      </w:r>
      <w:r w:rsidRPr="002A05EB">
        <w:rPr>
          <w:rFonts w:ascii="Times New Roman" w:eastAsia="Times New Roman" w:hAnsi="Times New Roman"/>
          <w:sz w:val="24"/>
          <w:szCs w:val="24"/>
        </w:rPr>
        <w:t>общении. Этикетные формулы начала и конца общения. Этикетные формулы похвалы и комплимента. Этикетные формулы благодарности. Этикетные формулы сочувствия‚ утешения.</w:t>
      </w:r>
    </w:p>
    <w:p w:rsidR="009F1649" w:rsidRPr="002A05EB" w:rsidRDefault="009F1649" w:rsidP="009F1649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A05EB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Раздел 3. Речь. Речевая деятельность </w:t>
      </w:r>
      <w:r w:rsidRPr="002A05E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26ч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t xml:space="preserve">Виды речевой деятельности 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Эффективные приёмы чтения.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Предтекстовый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, текстовый и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послетекстовый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 этапы работы.</w:t>
      </w: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t>Текст как единица языка и речи</w:t>
      </w:r>
      <w:r w:rsidRPr="002A05EB">
        <w:rPr>
          <w:rFonts w:ascii="Times New Roman" w:hAnsi="Times New Roman"/>
          <w:sz w:val="24"/>
          <w:szCs w:val="24"/>
        </w:rPr>
        <w:t xml:space="preserve">  </w:t>
      </w:r>
    </w:p>
    <w:p w:rsidR="009F1649" w:rsidRPr="002A05EB" w:rsidRDefault="009F1649" w:rsidP="009F1649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A05EB">
        <w:rPr>
          <w:rFonts w:ascii="Times New Roman" w:eastAsia="Times New Roman" w:hAnsi="Times New Roman"/>
          <w:sz w:val="24"/>
          <w:szCs w:val="24"/>
        </w:rPr>
        <w:t>Текст,</w:t>
      </w:r>
      <w:r w:rsidRPr="002A05EB">
        <w:rPr>
          <w:rFonts w:ascii="Times New Roman" w:eastAsia="Times New Roman" w:hAnsi="Times New Roman"/>
          <w:sz w:val="24"/>
          <w:szCs w:val="24"/>
        </w:rPr>
        <w:tab/>
      </w:r>
      <w:proofErr w:type="gramEnd"/>
      <w:r w:rsidRPr="002A05EB">
        <w:rPr>
          <w:rFonts w:ascii="Times New Roman" w:eastAsia="Times New Roman" w:hAnsi="Times New Roman"/>
          <w:sz w:val="24"/>
          <w:szCs w:val="24"/>
        </w:rPr>
        <w:t>тематическое</w:t>
      </w:r>
      <w:r w:rsidRPr="002A05EB">
        <w:rPr>
          <w:rFonts w:ascii="Times New Roman" w:eastAsia="Times New Roman" w:hAnsi="Times New Roman"/>
          <w:sz w:val="24"/>
          <w:szCs w:val="24"/>
        </w:rPr>
        <w:tab/>
        <w:t>единство</w:t>
      </w:r>
      <w:r w:rsidRPr="002A05EB">
        <w:rPr>
          <w:rFonts w:ascii="Times New Roman" w:eastAsia="Times New Roman" w:hAnsi="Times New Roman"/>
          <w:sz w:val="24"/>
          <w:szCs w:val="24"/>
        </w:rPr>
        <w:tab/>
        <w:t>текста.</w:t>
      </w:r>
      <w:r w:rsidRPr="002A05EB">
        <w:rPr>
          <w:rFonts w:ascii="Times New Roman" w:eastAsia="Times New Roman" w:hAnsi="Times New Roman"/>
          <w:sz w:val="24"/>
          <w:szCs w:val="24"/>
        </w:rPr>
        <w:tab/>
      </w:r>
      <w:proofErr w:type="gramStart"/>
      <w:r w:rsidRPr="002A05EB">
        <w:rPr>
          <w:rFonts w:ascii="Times New Roman" w:eastAsia="Times New Roman" w:hAnsi="Times New Roman"/>
          <w:sz w:val="24"/>
          <w:szCs w:val="24"/>
        </w:rPr>
        <w:t>Тексты  описательного</w:t>
      </w:r>
      <w:proofErr w:type="gramEnd"/>
      <w:r w:rsidRPr="002A05EB">
        <w:rPr>
          <w:rFonts w:ascii="Times New Roman" w:hAnsi="Times New Roman"/>
          <w:sz w:val="24"/>
          <w:szCs w:val="24"/>
        </w:rPr>
        <w:tab/>
      </w:r>
      <w:r w:rsidRPr="002A05EB">
        <w:rPr>
          <w:rFonts w:ascii="Times New Roman" w:eastAsia="Times New Roman" w:hAnsi="Times New Roman"/>
          <w:sz w:val="24"/>
          <w:szCs w:val="24"/>
        </w:rPr>
        <w:t>типа: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определение, дефиниция, собственно описание, пояснение.</w:t>
      </w:r>
    </w:p>
    <w:p w:rsidR="009F1649" w:rsidRPr="002A05EB" w:rsidRDefault="009F1649" w:rsidP="009F1649">
      <w:pPr>
        <w:spacing w:after="0" w:line="240" w:lineRule="auto"/>
        <w:ind w:right="2200"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t>Функциональные разновидности</w:t>
      </w: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bCs/>
          <w:sz w:val="24"/>
          <w:szCs w:val="24"/>
        </w:rPr>
        <w:t xml:space="preserve">языка </w:t>
      </w:r>
      <w:r w:rsidRPr="002A05EB">
        <w:rPr>
          <w:rFonts w:ascii="Times New Roman" w:eastAsia="Times New Roman" w:hAnsi="Times New Roman"/>
          <w:sz w:val="24"/>
          <w:szCs w:val="24"/>
        </w:rPr>
        <w:t>Разговорная речь. Рассказ о событии, «бывальщины».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Учебно-научный стиль. Словарная статья, её строение. Научное сообщение (устный ответ). Содержание и строение учебного сообщения (устного ответа). Структура устного ответа. Различные виды ответов: ответ-анализ, ответ-обобщение, ответ-добавление, ответ-группировка. 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 слушателям.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Публицистический стиль. Устное выступление.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2A05EB">
        <w:rPr>
          <w:rFonts w:ascii="Times New Roman" w:eastAsia="Times New Roman" w:hAnsi="Times New Roman"/>
          <w:sz w:val="24"/>
          <w:szCs w:val="24"/>
        </w:rPr>
        <w:t>Язык художественной литературы. Описание внешности человека.</w:t>
      </w:r>
    </w:p>
    <w:p w:rsidR="009F1649" w:rsidRPr="002A05EB" w:rsidRDefault="009F1649" w:rsidP="009F1649">
      <w:pPr>
        <w:spacing w:after="0" w:line="240" w:lineRule="auto"/>
        <w:ind w:left="284" w:firstLine="424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A05E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 класс</w:t>
      </w:r>
    </w:p>
    <w:p w:rsidR="009F1649" w:rsidRPr="002A05EB" w:rsidRDefault="009F1649" w:rsidP="009F1649">
      <w:pPr>
        <w:spacing w:after="0" w:line="240" w:lineRule="auto"/>
        <w:ind w:right="20"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05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Язык и культура 13ч</w:t>
      </w:r>
    </w:p>
    <w:p w:rsidR="009F1649" w:rsidRPr="002A05EB" w:rsidRDefault="009F1649" w:rsidP="009F1649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05EB">
        <w:rPr>
          <w:rFonts w:ascii="Times New Roman" w:eastAsia="Times New Roman" w:hAnsi="Times New Roman"/>
          <w:sz w:val="24"/>
          <w:szCs w:val="24"/>
        </w:rPr>
        <w:t>Русский язык как развивающееся явление.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речевой контексте (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губернатор,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диакон,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gramStart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ваучер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,агитационный</w:t>
      </w:r>
      <w:proofErr w:type="gramEnd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 xml:space="preserve"> пункт,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большевик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,колхоз и т.п.</w:t>
      </w:r>
      <w:r w:rsidRPr="002A05EB">
        <w:rPr>
          <w:rFonts w:ascii="Times New Roman" w:eastAsia="Times New Roman" w:hAnsi="Times New Roman"/>
          <w:sz w:val="24"/>
          <w:szCs w:val="24"/>
        </w:rPr>
        <w:t>).</w:t>
      </w:r>
      <w:r w:rsidRPr="002A05EB">
        <w:rPr>
          <w:rFonts w:eastAsia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Лексические заимствования последних десятилетий. Употребление иноязычных слов как проблема культуры речи</w:t>
      </w:r>
    </w:p>
    <w:p w:rsidR="009F1649" w:rsidRPr="002A05EB" w:rsidRDefault="009F1649" w:rsidP="009F1649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05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Раздел 2. Культура речи 22ч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t>Основные орфоэпические нормы</w:t>
      </w: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современного русского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литературного языка. Нормы ударения в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 (</w:t>
      </w:r>
      <w:proofErr w:type="spellStart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н</w:t>
      </w:r>
      <w:r w:rsidRPr="002A05EB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а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дом</w:t>
      </w:r>
      <w:proofErr w:type="spellEnd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‚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н</w:t>
      </w:r>
      <w:r w:rsidRPr="002A05EB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а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гору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>)</w:t>
      </w:r>
    </w:p>
    <w:p w:rsidR="009F1649" w:rsidRPr="002A05EB" w:rsidRDefault="009F1649" w:rsidP="009F1649">
      <w:pPr>
        <w:tabs>
          <w:tab w:val="left" w:pos="2760"/>
          <w:tab w:val="left" w:pos="4860"/>
          <w:tab w:val="left" w:pos="6240"/>
          <w:tab w:val="left" w:pos="84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t>Основные</w:t>
      </w:r>
      <w:r w:rsidRPr="002A05EB">
        <w:rPr>
          <w:rFonts w:ascii="Times New Roman" w:hAnsi="Times New Roman"/>
          <w:sz w:val="24"/>
          <w:szCs w:val="24"/>
        </w:rPr>
        <w:tab/>
      </w:r>
      <w:r w:rsidRPr="002A05EB">
        <w:rPr>
          <w:rFonts w:ascii="Times New Roman" w:eastAsia="Times New Roman" w:hAnsi="Times New Roman"/>
          <w:bCs/>
          <w:sz w:val="24"/>
          <w:szCs w:val="24"/>
        </w:rPr>
        <w:t>лексически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bCs/>
          <w:sz w:val="24"/>
          <w:szCs w:val="24"/>
        </w:rPr>
        <w:t>е</w:t>
      </w:r>
      <w:r w:rsidRPr="002A05EB">
        <w:rPr>
          <w:rFonts w:ascii="Times New Roman" w:hAnsi="Times New Roman"/>
          <w:sz w:val="24"/>
          <w:szCs w:val="24"/>
        </w:rPr>
        <w:tab/>
      </w:r>
      <w:r w:rsidRPr="002A05EB">
        <w:rPr>
          <w:rFonts w:ascii="Times New Roman" w:eastAsia="Times New Roman" w:hAnsi="Times New Roman"/>
          <w:bCs/>
          <w:sz w:val="24"/>
          <w:szCs w:val="24"/>
        </w:rPr>
        <w:t>нормы</w:t>
      </w:r>
      <w:r w:rsidRPr="002A05EB">
        <w:rPr>
          <w:rFonts w:ascii="Times New Roman" w:hAnsi="Times New Roman"/>
          <w:sz w:val="24"/>
          <w:szCs w:val="24"/>
        </w:rPr>
        <w:tab/>
      </w:r>
      <w:proofErr w:type="gramStart"/>
      <w:r w:rsidRPr="002A05EB">
        <w:rPr>
          <w:rFonts w:ascii="Times New Roman" w:eastAsia="Times New Roman" w:hAnsi="Times New Roman"/>
          <w:bCs/>
          <w:sz w:val="24"/>
          <w:szCs w:val="24"/>
        </w:rPr>
        <w:t>современного</w:t>
      </w:r>
      <w:r w:rsidRPr="002A05EB">
        <w:rPr>
          <w:rFonts w:ascii="Times New Roman" w:hAnsi="Times New Roman"/>
          <w:sz w:val="24"/>
          <w:szCs w:val="24"/>
        </w:rPr>
        <w:t xml:space="preserve">  </w:t>
      </w:r>
      <w:r w:rsidRPr="002A05EB">
        <w:rPr>
          <w:rFonts w:ascii="Times New Roman" w:eastAsia="Times New Roman" w:hAnsi="Times New Roman"/>
          <w:bCs/>
          <w:sz w:val="24"/>
          <w:szCs w:val="24"/>
        </w:rPr>
        <w:t>русского</w:t>
      </w:r>
      <w:proofErr w:type="gramEnd"/>
      <w:r w:rsidRPr="002A05EB">
        <w:rPr>
          <w:rFonts w:ascii="Times New Roman" w:eastAsia="Times New Roman" w:hAnsi="Times New Roman"/>
          <w:bCs/>
          <w:sz w:val="24"/>
          <w:szCs w:val="24"/>
        </w:rPr>
        <w:t xml:space="preserve"> литературного языка.</w:t>
      </w:r>
    </w:p>
    <w:p w:rsidR="009F1649" w:rsidRPr="002A05EB" w:rsidRDefault="009F1649" w:rsidP="009F1649">
      <w:pPr>
        <w:tabs>
          <w:tab w:val="left" w:pos="2760"/>
          <w:tab w:val="left" w:pos="4860"/>
          <w:tab w:val="left" w:pos="6240"/>
          <w:tab w:val="left" w:pos="8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Паронимы и точность речи.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Смысловые различия,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характер лексической сочетаемости, способы управления, функционально-стилевая окраска и употребление паронимов в речи. Типичные речевые ошибки‚ связанные с употреблением паронимов в речи.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t>Основные грамматические нормы современного русского литературного языка.</w:t>
      </w: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Типичные ошибки грамматические ошибки в речи.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Глаголы 1 лица единственного числа настоящего и будущего времени (в том числе способы выражения формы 1 лица настоящего и будущего времени глаголов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очутиться,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победить,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убедить,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учредить,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gramStart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утвердить</w:t>
      </w:r>
      <w:r w:rsidRPr="002A05EB">
        <w:rPr>
          <w:rFonts w:ascii="Times New Roman" w:eastAsia="Times New Roman" w:hAnsi="Times New Roman"/>
          <w:sz w:val="24"/>
          <w:szCs w:val="24"/>
        </w:rPr>
        <w:t>)‚</w:t>
      </w:r>
      <w:proofErr w:type="gramEnd"/>
      <w:r w:rsidRPr="002A05EB">
        <w:rPr>
          <w:rFonts w:ascii="Times New Roman" w:eastAsia="Times New Roman" w:hAnsi="Times New Roman"/>
          <w:sz w:val="24"/>
          <w:szCs w:val="24"/>
        </w:rPr>
        <w:t xml:space="preserve"> формы глаголов совершенного и несовершенного вида‚ формы глаголов в повелительном наклонении. Нормы употребления в речи однокоренных слов типа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висящий–висячий,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горящий–горячий</w:t>
      </w:r>
      <w:r w:rsidRPr="002A05EB">
        <w:rPr>
          <w:rFonts w:ascii="Times New Roman" w:eastAsia="Times New Roman" w:hAnsi="Times New Roman"/>
          <w:sz w:val="24"/>
          <w:szCs w:val="24"/>
        </w:rPr>
        <w:t>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Варианты грамматической нормы: литературные и разговорные падежные формы причастий‚ деепричастий‚ наречий. Отражение вариантов грамматической нормы в словарях и справочниках. Литературный и разговорный варианты грамматической норм (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махаешь–машешь;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обусловливать, сосредоточивать, уполномочивать, оспаривать, удостаивать, облагораживать</w:t>
      </w:r>
      <w:r w:rsidRPr="002A05EB">
        <w:rPr>
          <w:rFonts w:ascii="Times New Roman" w:eastAsia="Times New Roman" w:hAnsi="Times New Roman"/>
          <w:sz w:val="24"/>
          <w:szCs w:val="24"/>
        </w:rPr>
        <w:t>).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t>Речевой этикет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Русская этикетная речевая манера общения: умеренная громкость речи‚ средний темп речи‚ сдержанная артикуляция‚ эмоциональность речи‚ ровная интонация.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</w:r>
    </w:p>
    <w:p w:rsidR="009F1649" w:rsidRPr="002A05EB" w:rsidRDefault="009F1649" w:rsidP="009F1649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05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Речь. Речевая деятельность 35 ч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t>Язык и речь. Виды речевой деятельности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Традиции русского речевого общения. Коммуникативные стратегии и тактики устного общения: убеждение, комплимент, уговаривание, похвала,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самопрезентация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 и др., сохранение инициативы в диалоге, уклонение от инициативы, завершение диалога и др.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t>Текст как единица языка и речи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Текст, основные признаки текста: смысловая цельность, информативность, связность. Виды абзацев. Основные типы текстовых структур: индуктивные, дедуктивные, рамочные (дедуктивно-индуктивные), стержневые (индуктивно-дедуктивные) структуры. Заголовки текстов, их типы. Информативная функция заголовков. Тексты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аргументативного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 типа: рассуждение, доказательство, объяснение.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t>Функциональные разновидности языка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Разговорная речь. Беседа. Спор, виды споров. Правила поведения в споре, как управлять собой и собеседником. Корректные и некорректные приёмы ведения спора.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Публицистический стиль. Путевые записки. Текст рекламного объявления, его языковые и структурные особенности.</w:t>
      </w:r>
    </w:p>
    <w:p w:rsidR="009F1649" w:rsidRPr="000916B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Язык художественной литературы.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Фактуальная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подтекстная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 информация в текстах художественного стиля речи. Сильные позиции в художественных текстах. Притча.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A05E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8 класс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Раздел 1. Язык и культура </w:t>
      </w:r>
      <w:r w:rsidRPr="00624AE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17 ч.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Исконно русская лексика: слова общеиндоевропейского фонда, слова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праславянского (общеславянского) языка, древнерусские (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общевосточнославянские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) слова, собственно русские слова. </w:t>
      </w:r>
      <w:proofErr w:type="gramStart"/>
      <w:r w:rsidRPr="002A05EB">
        <w:rPr>
          <w:rFonts w:ascii="Times New Roman" w:eastAsia="Times New Roman" w:hAnsi="Times New Roman"/>
          <w:sz w:val="24"/>
          <w:szCs w:val="24"/>
        </w:rPr>
        <w:t>Собственно</w:t>
      </w:r>
      <w:proofErr w:type="gramEnd"/>
      <w:r w:rsidRPr="002A05EB">
        <w:rPr>
          <w:rFonts w:ascii="Times New Roman" w:eastAsia="Times New Roman" w:hAnsi="Times New Roman"/>
          <w:sz w:val="24"/>
          <w:szCs w:val="24"/>
        </w:rPr>
        <w:t xml:space="preserve"> русские слова как база и основной источник развития лексики русского литературного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языка.Роль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 старославянизмов в развитии русского литературного языка и их</w:t>
      </w: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приметы. Стилистически нейтральные, книжные, устаревшие старославянизмы.</w:t>
      </w: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Иноязычная лексика в разговорной речи, дисплейных текстах, современной публицистике.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Речевой этикет. Благопожелание как ключевая идея речевого этикета. Речевой этикет и вежливость. «Ты» и «ВЫ» в русском речевом этикете и в западноевропейском, американском речевых этикетах. Называние другого и себя, обращение к знакомому и незнакомому Специфика приветствий, традиционная тематика бесед у русских и других народов</w:t>
      </w:r>
      <w:r w:rsidRPr="002A05EB">
        <w:rPr>
          <w:rFonts w:eastAsia="Times New Roman"/>
          <w:sz w:val="24"/>
          <w:szCs w:val="24"/>
        </w:rPr>
        <w:t>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A05E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Раздел 2. Культура речи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28</w:t>
      </w:r>
      <w:r w:rsidRPr="002A05E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ч.</w:t>
      </w:r>
    </w:p>
    <w:p w:rsidR="009F1649" w:rsidRPr="002A05EB" w:rsidRDefault="009F1649" w:rsidP="009F1649">
      <w:pPr>
        <w:spacing w:after="0" w:line="240" w:lineRule="auto"/>
        <w:ind w:left="260" w:firstLine="448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t>Основные орфоэпические нормы</w:t>
      </w: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современного русского литературного языка. Типичные орфоэпические ошибки в современной речи: произношение гласных [э], [о] после мягких согласных и шипящих; безударный [о] в словах иностранного происхождения; произношение парных по твердости-мягкости согласных перед [е] в словах иностранного происхождения; произношение безударного [а] после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ж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 и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ш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; произношение сочетания </w:t>
      </w:r>
      <w:proofErr w:type="spellStart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чн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чт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; произношение женских отчеств на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-</w:t>
      </w:r>
      <w:proofErr w:type="spellStart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ична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,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-</w:t>
      </w:r>
      <w:proofErr w:type="spellStart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инична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; произношение твёрдого [н] перед мягкими [ф'] и [в']; произношение мягкого [н] перед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ч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 и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щ</w:t>
      </w:r>
      <w:r w:rsidRPr="002A05EB">
        <w:rPr>
          <w:rFonts w:ascii="Times New Roman" w:eastAsia="Times New Roman" w:hAnsi="Times New Roman"/>
          <w:sz w:val="24"/>
          <w:szCs w:val="24"/>
        </w:rPr>
        <w:t>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Типичные акцентологические ошибки в современной речи.</w:t>
      </w:r>
    </w:p>
    <w:p w:rsidR="009F1649" w:rsidRPr="002A05EB" w:rsidRDefault="009F1649" w:rsidP="009F1649">
      <w:pPr>
        <w:tabs>
          <w:tab w:val="left" w:pos="2760"/>
          <w:tab w:val="left" w:pos="4860"/>
          <w:tab w:val="left" w:pos="6240"/>
          <w:tab w:val="left" w:pos="8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t xml:space="preserve">             Основные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bCs/>
          <w:sz w:val="24"/>
          <w:szCs w:val="24"/>
        </w:rPr>
        <w:t>лексические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bCs/>
          <w:sz w:val="24"/>
          <w:szCs w:val="24"/>
        </w:rPr>
        <w:t>нормы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bCs/>
          <w:sz w:val="24"/>
          <w:szCs w:val="24"/>
        </w:rPr>
        <w:t>современного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bCs/>
          <w:sz w:val="24"/>
          <w:szCs w:val="24"/>
        </w:rPr>
        <w:t>русского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bCs/>
          <w:sz w:val="24"/>
          <w:szCs w:val="24"/>
        </w:rPr>
        <w:t>литературного языка.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Терминология и точность речи. Нормы употребления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терминов в научном стиле речи. Особенности употребления терминов в публицистике, художественной литературе, разговорной речи. Типичные речевые ошибки‚ связанные с употреблением терминов. Нарушение точности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словоупотребления заимствованных слов.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bCs/>
          <w:sz w:val="24"/>
          <w:szCs w:val="24"/>
        </w:rPr>
        <w:t>Основные грамматические нормы современного русского литературного языка.</w:t>
      </w: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Типичные грамматические ошибки.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Согласование: согласование сказуемого с подлежащим, имеющим в своем составе количественно-именное сочетание; согласование сказуемого с подлежащим, выраженным существительным со значением лица женского рода (</w:t>
      </w:r>
      <w:proofErr w:type="spellStart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врачпришел</w:t>
      </w:r>
      <w:proofErr w:type="spellEnd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 xml:space="preserve"> – врач пришла</w:t>
      </w:r>
      <w:r w:rsidRPr="002A05EB">
        <w:rPr>
          <w:rFonts w:ascii="Times New Roman" w:eastAsia="Times New Roman" w:hAnsi="Times New Roman"/>
          <w:sz w:val="24"/>
          <w:szCs w:val="24"/>
        </w:rPr>
        <w:t>);согласование сказуемого с подлежащим,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выраженным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сочетанием числительного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несколько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 и существительным; согласование определения в количественно-именных сочетаниях с числительными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два,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три,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 xml:space="preserve">четыре </w:t>
      </w:r>
      <w:r w:rsidRPr="002A05EB">
        <w:rPr>
          <w:rFonts w:ascii="Times New Roman" w:eastAsia="Times New Roman" w:hAnsi="Times New Roman"/>
          <w:sz w:val="24"/>
          <w:szCs w:val="24"/>
        </w:rPr>
        <w:t>(два новых стола,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две молодых женщины и две молодые женщины).Нормы построения словосочетаний по типу согласования (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маршрутное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такси, обеих сестер – обоих братьев</w:t>
      </w:r>
      <w:r w:rsidRPr="002A05EB">
        <w:rPr>
          <w:rFonts w:ascii="Times New Roman" w:eastAsia="Times New Roman" w:hAnsi="Times New Roman"/>
          <w:sz w:val="24"/>
          <w:szCs w:val="24"/>
        </w:rPr>
        <w:t>).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Варианты грамматической нормы: согласование сказуемого с подлежащим, выраженным сочетанием слов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много,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мало,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немного,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немало,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сколько, столько, большинство, меньшинство</w:t>
      </w:r>
      <w:r w:rsidRPr="002A05EB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Отражение вариантов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грамматической нормы в современных грамматических словарях и справочниках.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bCs/>
          <w:sz w:val="24"/>
          <w:szCs w:val="24"/>
        </w:rPr>
        <w:t>Речевой этикет</w:t>
      </w:r>
      <w:r>
        <w:rPr>
          <w:rFonts w:ascii="Times New Roman" w:eastAsia="Times New Roman" w:hAnsi="Times New Roman"/>
          <w:bCs/>
          <w:sz w:val="24"/>
          <w:szCs w:val="24"/>
        </w:rPr>
        <w:t>.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  Активные процессы в речевом этикете. Новые варианты приветствия и прощания, возникшие в СМИ; изменение обращений‚ использования собственных имен; их оценка. Речевая агрессия. Этикетные речевые тактики и приёмы в коммуникации‚ помогающие противостоять речевой агрессии. Синонимия речевых формул.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5EB">
        <w:rPr>
          <w:rFonts w:ascii="Times New Roman" w:hAnsi="Times New Roman" w:cs="Times New Roman"/>
          <w:b/>
          <w:sz w:val="24"/>
          <w:szCs w:val="24"/>
        </w:rPr>
        <w:t xml:space="preserve">Раздел 3. Речь. Речевая деятельность </w:t>
      </w:r>
      <w:r w:rsidRPr="00934A57">
        <w:rPr>
          <w:rFonts w:ascii="Times New Roman" w:hAnsi="Times New Roman" w:cs="Times New Roman"/>
          <w:b/>
          <w:sz w:val="24"/>
          <w:szCs w:val="24"/>
        </w:rPr>
        <w:t>25 ч.</w:t>
      </w:r>
    </w:p>
    <w:p w:rsidR="009F1649" w:rsidRPr="00934A57" w:rsidRDefault="009F1649" w:rsidP="009F1649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t>Язык и речь. Виды речевой деятельности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r w:rsidRPr="00934A57">
        <w:rPr>
          <w:rFonts w:ascii="Times New Roman" w:eastAsia="Times New Roman" w:hAnsi="Times New Roman"/>
          <w:sz w:val="24"/>
          <w:szCs w:val="24"/>
        </w:rPr>
        <w:t xml:space="preserve">Эффективные </w:t>
      </w:r>
      <w:r>
        <w:rPr>
          <w:rFonts w:ascii="Times New Roman" w:eastAsia="Times New Roman" w:hAnsi="Times New Roman"/>
          <w:sz w:val="24"/>
          <w:szCs w:val="24"/>
        </w:rPr>
        <w:t xml:space="preserve">приёмы </w:t>
      </w:r>
      <w:r w:rsidRPr="00934A57">
        <w:rPr>
          <w:rFonts w:ascii="Times New Roman" w:eastAsia="Times New Roman" w:hAnsi="Times New Roman"/>
          <w:sz w:val="24"/>
          <w:szCs w:val="24"/>
        </w:rPr>
        <w:t>слушания.</w:t>
      </w:r>
      <w:r w:rsidRPr="00934A57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Предтекстовый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934A57">
        <w:rPr>
          <w:rFonts w:ascii="Times New Roman" w:eastAsia="Times New Roman" w:hAnsi="Times New Roman"/>
          <w:sz w:val="24"/>
          <w:szCs w:val="24"/>
        </w:rPr>
        <w:t>текстовый и</w:t>
      </w:r>
      <w:r w:rsidRPr="00934A57">
        <w:rPr>
          <w:rFonts w:ascii="Times New Roman" w:hAnsi="Times New Roman"/>
          <w:sz w:val="24"/>
          <w:szCs w:val="24"/>
        </w:rPr>
        <w:t xml:space="preserve"> </w:t>
      </w:r>
      <w:r w:rsidRPr="00934A57">
        <w:rPr>
          <w:rFonts w:ascii="Times New Roman" w:eastAsia="Times New Roman" w:hAnsi="Times New Roman"/>
          <w:sz w:val="24"/>
          <w:szCs w:val="24"/>
        </w:rPr>
        <w:t>после текстовый этапы работы.</w:t>
      </w:r>
      <w:r w:rsidRPr="00934A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Основные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методы,</w:t>
      </w:r>
      <w:r>
        <w:rPr>
          <w:rFonts w:ascii="Times New Roman" w:eastAsia="Times New Roman" w:hAnsi="Times New Roman"/>
          <w:sz w:val="24"/>
          <w:szCs w:val="24"/>
        </w:rPr>
        <w:tab/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способы </w:t>
      </w:r>
      <w:r w:rsidRPr="00934A57">
        <w:rPr>
          <w:rFonts w:ascii="Times New Roman" w:eastAsia="Times New Roman" w:hAnsi="Times New Roman"/>
          <w:sz w:val="24"/>
          <w:szCs w:val="24"/>
        </w:rPr>
        <w:t>и средства получения, переработки информации.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34A57">
        <w:rPr>
          <w:rFonts w:ascii="Times New Roman" w:eastAsia="Times New Roman" w:hAnsi="Times New Roman"/>
          <w:bCs/>
          <w:sz w:val="24"/>
          <w:szCs w:val="24"/>
        </w:rPr>
        <w:t>Текст как единица языка и речи</w:t>
      </w:r>
      <w:r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9F1649" w:rsidRPr="002A05EB" w:rsidRDefault="009F1649" w:rsidP="009F16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lastRenderedPageBreak/>
        <w:t>Структура аргументации: тезис, аргумент. Способы аргументации. Правила эффективной аргументации. Причины неэффективной аргументации в учебно-научном общении. Доказательство и его структура. Прямые и косвенные доказательства. Виды косвенных доказательств. Способы опровержения доводов оппонента: критика тезиса, критика аргументов, критика демонстрации.</w:t>
      </w:r>
    </w:p>
    <w:p w:rsidR="009F1649" w:rsidRPr="002A05EB" w:rsidRDefault="009F1649" w:rsidP="009F16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t>Функциональные разновидности языка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Разговорная речь.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Самохарактеристика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самопрезентация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, поздравление. </w:t>
      </w:r>
      <w:proofErr w:type="gramStart"/>
      <w:r w:rsidRPr="002A05EB">
        <w:rPr>
          <w:rFonts w:ascii="Times New Roman" w:eastAsia="Times New Roman" w:hAnsi="Times New Roman"/>
          <w:sz w:val="24"/>
          <w:szCs w:val="24"/>
        </w:rPr>
        <w:t>Научный  стиль</w:t>
      </w:r>
      <w:proofErr w:type="gramEnd"/>
      <w:r w:rsidRPr="002A05EB">
        <w:rPr>
          <w:rFonts w:ascii="Times New Roman" w:eastAsia="Times New Roman" w:hAnsi="Times New Roman"/>
          <w:sz w:val="24"/>
          <w:szCs w:val="24"/>
        </w:rPr>
        <w:t xml:space="preserve">  речи.  </w:t>
      </w:r>
      <w:proofErr w:type="gramStart"/>
      <w:r w:rsidRPr="002A05EB">
        <w:rPr>
          <w:rFonts w:ascii="Times New Roman" w:eastAsia="Times New Roman" w:hAnsi="Times New Roman"/>
          <w:sz w:val="24"/>
          <w:szCs w:val="24"/>
        </w:rPr>
        <w:t>Специфика  оформления</w:t>
      </w:r>
      <w:proofErr w:type="gramEnd"/>
      <w:r w:rsidRPr="002A05EB">
        <w:rPr>
          <w:rFonts w:ascii="Times New Roman" w:eastAsia="Times New Roman" w:hAnsi="Times New Roman"/>
          <w:sz w:val="24"/>
          <w:szCs w:val="24"/>
        </w:rPr>
        <w:t xml:space="preserve">  текста  как  результата проектной  (исследовательской)  деятельности.  Реферат.  </w:t>
      </w:r>
      <w:proofErr w:type="gramStart"/>
      <w:r w:rsidRPr="002A05EB">
        <w:rPr>
          <w:rFonts w:ascii="Times New Roman" w:eastAsia="Times New Roman" w:hAnsi="Times New Roman"/>
          <w:sz w:val="24"/>
          <w:szCs w:val="24"/>
        </w:rPr>
        <w:t>Слово  на</w:t>
      </w:r>
      <w:proofErr w:type="gramEnd"/>
      <w:r w:rsidRPr="002A05EB">
        <w:rPr>
          <w:rFonts w:ascii="Times New Roman" w:eastAsia="Times New Roman" w:hAnsi="Times New Roman"/>
          <w:sz w:val="24"/>
          <w:szCs w:val="24"/>
        </w:rPr>
        <w:t xml:space="preserve">  защите реферата. Учебно-научная дискуссия. Стандартные обороты речи для участия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в учебно-научной дискуссии. Правила корректной дискуссии.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Язык художественной литературы. Сочинение в жанре письма другу (в том числе электронного), страницы дневника и т.д.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5EB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hAnsi="Times New Roman" w:cs="Times New Roman"/>
          <w:b/>
          <w:sz w:val="24"/>
          <w:szCs w:val="24"/>
        </w:rPr>
        <w:t xml:space="preserve">Раздел 1. Язык и культура 17 </w:t>
      </w:r>
      <w:proofErr w:type="gramStart"/>
      <w:r w:rsidRPr="002A05EB">
        <w:rPr>
          <w:rFonts w:ascii="Times New Roman" w:hAnsi="Times New Roman" w:cs="Times New Roman"/>
          <w:b/>
          <w:sz w:val="24"/>
          <w:szCs w:val="24"/>
        </w:rPr>
        <w:t>ч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  Русский</w:t>
      </w:r>
      <w:proofErr w:type="gramEnd"/>
      <w:r w:rsidRPr="002A05EB">
        <w:rPr>
          <w:rFonts w:ascii="Times New Roman" w:eastAsia="Times New Roman" w:hAnsi="Times New Roman"/>
          <w:sz w:val="24"/>
          <w:szCs w:val="24"/>
        </w:rPr>
        <w:t xml:space="preserve"> язык как зеркало национальной культуры и истории народа (обобщение). Примеры ключевых слов (концептов) русской культуры, их национально-историческая значимость. Крылатые слова и выражения (прецедентные тексты) из произведений художественной литературы, кинофильмов, песен, рекламных текстов и т.п.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Развитие языка как объективный 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 Стремительный рост словарного состава языка, «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неологический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 бум» – рождение новых слов, изменение значений и переосмысление имеющихся в языке слов, их стилистическая переоценка, создание новой фразеологии, активизация процесса заимствования иноязычных слов.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5EB">
        <w:rPr>
          <w:rFonts w:ascii="Times New Roman" w:hAnsi="Times New Roman" w:cs="Times New Roman"/>
          <w:b/>
          <w:sz w:val="24"/>
          <w:szCs w:val="24"/>
        </w:rPr>
        <w:t>Раздел 2. Культура речи 28 ч</w:t>
      </w:r>
    </w:p>
    <w:p w:rsidR="009F1649" w:rsidRPr="002A05EB" w:rsidRDefault="009F1649" w:rsidP="009F1649">
      <w:pPr>
        <w:spacing w:after="0" w:line="240" w:lineRule="auto"/>
        <w:ind w:left="260"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t>Основные орфоэпические нормы</w:t>
      </w: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современного русского литературного языка. Активные процессы в области произношения и ударения. Отражение произносительных вариантов в современных орфоэпических словарях.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Нарушение орфоэпической нормы как художественный приём.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t>Основные</w:t>
      </w:r>
      <w:r w:rsidRPr="002A05EB">
        <w:rPr>
          <w:rFonts w:ascii="Times New Roman" w:hAnsi="Times New Roman"/>
          <w:sz w:val="24"/>
          <w:szCs w:val="24"/>
        </w:rPr>
        <w:tab/>
      </w:r>
      <w:r w:rsidRPr="002A05EB">
        <w:rPr>
          <w:rFonts w:ascii="Times New Roman" w:eastAsia="Times New Roman" w:hAnsi="Times New Roman"/>
          <w:bCs/>
          <w:sz w:val="24"/>
          <w:szCs w:val="24"/>
        </w:rPr>
        <w:t>лексические</w:t>
      </w:r>
      <w:r w:rsidRPr="002A05EB">
        <w:rPr>
          <w:rFonts w:ascii="Times New Roman" w:hAnsi="Times New Roman"/>
          <w:sz w:val="24"/>
          <w:szCs w:val="24"/>
        </w:rPr>
        <w:tab/>
      </w:r>
      <w:r w:rsidRPr="002A05EB">
        <w:rPr>
          <w:rFonts w:ascii="Times New Roman" w:eastAsia="Times New Roman" w:hAnsi="Times New Roman"/>
          <w:bCs/>
          <w:sz w:val="24"/>
          <w:szCs w:val="24"/>
        </w:rPr>
        <w:t>нормы</w:t>
      </w:r>
      <w:r w:rsidRPr="002A05E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bCs/>
          <w:sz w:val="24"/>
          <w:szCs w:val="24"/>
        </w:rPr>
        <w:t>современного</w:t>
      </w:r>
      <w:r w:rsidRPr="002A05EB">
        <w:rPr>
          <w:rFonts w:ascii="Times New Roman" w:hAnsi="Times New Roman"/>
          <w:sz w:val="24"/>
          <w:szCs w:val="24"/>
        </w:rPr>
        <w:tab/>
      </w:r>
      <w:r w:rsidRPr="002A05EB">
        <w:rPr>
          <w:rFonts w:ascii="Times New Roman" w:eastAsia="Times New Roman" w:hAnsi="Times New Roman"/>
          <w:bCs/>
          <w:sz w:val="24"/>
          <w:szCs w:val="24"/>
        </w:rPr>
        <w:t>русского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2A05EB">
        <w:rPr>
          <w:rFonts w:ascii="Times New Roman" w:eastAsia="Times New Roman" w:hAnsi="Times New Roman"/>
          <w:bCs/>
          <w:sz w:val="24"/>
          <w:szCs w:val="24"/>
        </w:rPr>
        <w:t>литературного языка.</w:t>
      </w: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:rsidR="009F1649" w:rsidRPr="002A05EB" w:rsidRDefault="009F1649" w:rsidP="009F1649">
      <w:pPr>
        <w:spacing w:after="0" w:line="240" w:lineRule="auto"/>
        <w:ind w:left="26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Лексическая сочетаемость слова и точность. Свободная и несвободная лексическая сочетаемость. Типичные ошибки‚ связанные с нарушением лексической сочетаемости.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Речевая избыточность и точность. Тавтология. Плеоназм. Типичные ошибки‚ связанные с речевой избыточностью.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Современные толковые словари. Отражение вариантов лексической нормы в современных словарях. Словарные пометы.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bCs/>
          <w:sz w:val="24"/>
          <w:szCs w:val="24"/>
        </w:rPr>
        <w:t>Основные грамматические нормы современного русского литературного языка</w:t>
      </w: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Pr="002A05EB">
        <w:rPr>
          <w:rFonts w:ascii="Times New Roman" w:eastAsia="Times New Roman" w:hAnsi="Times New Roman"/>
          <w:sz w:val="24"/>
          <w:szCs w:val="24"/>
        </w:rPr>
        <w:t>Типичные грамматические ошибки.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Управление: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управление предлогов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благодаря,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согласно,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вопреки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; предлога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по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 с количественными числительными в словосочетаниях с распределительным значением (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по пять груш–по пяти груш</w:t>
      </w:r>
      <w:r w:rsidRPr="002A05EB">
        <w:rPr>
          <w:rFonts w:ascii="Times New Roman" w:eastAsia="Times New Roman" w:hAnsi="Times New Roman"/>
          <w:sz w:val="24"/>
          <w:szCs w:val="24"/>
        </w:rPr>
        <w:t>). Правильное построение словосочетаний по типу управления (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отзыв о книге–рецензия на книгу,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обидеться на слово – обижен словами</w:t>
      </w:r>
      <w:proofErr w:type="gramStart"/>
      <w:r w:rsidRPr="002A05EB">
        <w:rPr>
          <w:rFonts w:ascii="Times New Roman" w:eastAsia="Times New Roman" w:hAnsi="Times New Roman"/>
          <w:sz w:val="24"/>
          <w:szCs w:val="24"/>
        </w:rPr>
        <w:t>).Правильное</w:t>
      </w:r>
      <w:proofErr w:type="gramEnd"/>
      <w:r w:rsidRPr="002A05EB">
        <w:rPr>
          <w:rFonts w:ascii="Times New Roman" w:eastAsia="Times New Roman" w:hAnsi="Times New Roman"/>
          <w:sz w:val="24"/>
          <w:szCs w:val="24"/>
        </w:rPr>
        <w:t xml:space="preserve"> употребление предлогов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 xml:space="preserve"> о‚ по‚ из‚ с </w:t>
      </w:r>
      <w:r w:rsidRPr="002A05EB">
        <w:rPr>
          <w:rFonts w:ascii="Times New Roman" w:eastAsia="Times New Roman" w:hAnsi="Times New Roman"/>
          <w:sz w:val="24"/>
          <w:szCs w:val="24"/>
        </w:rPr>
        <w:t>в составе словосочетания(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 xml:space="preserve">приехать из Москвы – приехать с Урала). 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Нагромождение одних и тех же падежных </w:t>
      </w:r>
      <w:proofErr w:type="spellStart"/>
      <w:proofErr w:type="gramStart"/>
      <w:r w:rsidRPr="002A05EB">
        <w:rPr>
          <w:rFonts w:ascii="Times New Roman" w:eastAsia="Times New Roman" w:hAnsi="Times New Roman"/>
          <w:sz w:val="24"/>
          <w:szCs w:val="24"/>
        </w:rPr>
        <w:t>форм,в</w:t>
      </w:r>
      <w:proofErr w:type="spellEnd"/>
      <w:proofErr w:type="gramEnd"/>
      <w:r w:rsidRPr="002A05EB">
        <w:rPr>
          <w:rFonts w:ascii="Times New Roman" w:eastAsia="Times New Roman" w:hAnsi="Times New Roman"/>
          <w:sz w:val="24"/>
          <w:szCs w:val="24"/>
        </w:rPr>
        <w:t xml:space="preserve"> частности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родительного и творительного падежа.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Нормы употребления причастных и деепричастных оборотов‚ предложений с косвенной речью.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Типичные ошибки в построении сложных предложений: постановка рядом двух однозначных союзов (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 xml:space="preserve">но и </w:t>
      </w:r>
      <w:proofErr w:type="spellStart"/>
      <w:proofErr w:type="gramStart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однако,что</w:t>
      </w:r>
      <w:proofErr w:type="spellEnd"/>
      <w:proofErr w:type="gramEnd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 xml:space="preserve"> и </w:t>
      </w:r>
      <w:proofErr w:type="spellStart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будто,что</w:t>
      </w:r>
      <w:proofErr w:type="spellEnd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 xml:space="preserve"> и как будто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)‚ повторение частицы бы в предложениях с союзами </w:t>
      </w:r>
      <w:proofErr w:type="spellStart"/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чтобы</w:t>
      </w:r>
      <w:r w:rsidRPr="002A05EB">
        <w:rPr>
          <w:rFonts w:ascii="Times New Roman" w:eastAsia="Times New Roman" w:hAnsi="Times New Roman"/>
          <w:sz w:val="24"/>
          <w:szCs w:val="24"/>
        </w:rPr>
        <w:t>и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i/>
          <w:iCs/>
          <w:sz w:val="24"/>
          <w:szCs w:val="24"/>
        </w:rPr>
        <w:t>если бы</w:t>
      </w:r>
      <w:r w:rsidRPr="002A05EB">
        <w:rPr>
          <w:rFonts w:ascii="Times New Roman" w:eastAsia="Times New Roman" w:hAnsi="Times New Roman"/>
          <w:sz w:val="24"/>
          <w:szCs w:val="24"/>
        </w:rPr>
        <w:t>‚ введение в сложное предложение лишних указательных местоимений.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Отражение вариантов грамматической нормы в современных грамматических словарях и справочниках. Словарные пометы.</w:t>
      </w:r>
    </w:p>
    <w:p w:rsidR="009F1649" w:rsidRPr="002A05EB" w:rsidRDefault="009F1649" w:rsidP="009F16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lastRenderedPageBreak/>
        <w:t>Речевой этикет</w:t>
      </w:r>
    </w:p>
    <w:p w:rsidR="009F1649" w:rsidRPr="002A05EB" w:rsidRDefault="009F1649" w:rsidP="009F16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Этика и этикет в электронной среде общения. Понятие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нетикета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>. Этикет Интернет-переписки. Этические нормы, правила этикета Интернет-дискуссии, Интернет-полемики. Этикетное речевое поведение в ситуациях делового общения.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5EB">
        <w:rPr>
          <w:rFonts w:ascii="Times New Roman" w:hAnsi="Times New Roman" w:cs="Times New Roman"/>
          <w:b/>
          <w:sz w:val="24"/>
          <w:szCs w:val="24"/>
        </w:rPr>
        <w:t>Раздел 3. Речь. Речевая деятельность. 25 ч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>Язык и речь. Виды речевой деятельности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Русский язык в Интернете. Правила информационной безопасности при общении в социальных сетях. Контактное и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дистантное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 общение.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t>Текст как единица языка и речи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Виды преобразования текстов: аннотация, конспект. Использование графиков, диаграмм, схем для представления информации.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t>Функциональные разновидности языка</w:t>
      </w:r>
      <w:r w:rsidRPr="002A05E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Разговорная речь. Анекдот, шутка.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Официально-деловой стиль. Деловое письмо, его структурные элементы и языковые особенности.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Учебно-научный стиль. Доклад, сообщение. Речь оппонента на защите проекта.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Публицистический стиль. Проблемный очерк.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 xml:space="preserve">Язык художественной литературы. Диалогичность в художественном произведении. Текст и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интертекст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>. Афоризмы. Прецедентные тексты.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bCs/>
          <w:sz w:val="24"/>
          <w:szCs w:val="24"/>
        </w:rPr>
        <w:t>Примерные темы проектных и исследовательских работ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Простор как одна из главных ценностей в русской языковой картине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мира.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Образ человека в языке: слова-концепты дух и душа.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Из этимологии фразеологизмов.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Из истории русских имён.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Русские пословицы и поговорки о гостеприимстве и хлебосольстве. О происхождении фразеологизмов. Источники фразеологизмов. Словарик пословиц о характере человека, его качествах, словарь одного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слова; словарь юного болельщика, дизайнера, музыканта и др.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>Календарь пословиц о временах года; карта «Интересные названия городов моего края/России».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Лексическая группа существительных, обозначающих понятие время в русском языке.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Мы живем в мире знаков. Роль и уместность заимствований в современном русском языке. Понимаем ли мы язык Пушкина?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Этимология обозначений имен числительных в русском языке.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Футбольный сленг в русском языке.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Компьютерный сленг в русском языке. Названия денежных единиц в русском языке.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Интернет-сленг.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Этикетные формы обращения.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Как быть вежливым?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Являются ли жесты универсальным языком человечества?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Как назвать новорождённого?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Межнациональные различия невербального общения. Искусство комплимента в русском и иностранных языках.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Формы выражения вежливости (на примере иностранного и русского языков). Этикет приветствия в русском и иностранном языках.</w:t>
      </w:r>
      <w:r w:rsidRPr="002A05EB">
        <w:rPr>
          <w:rFonts w:ascii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Анализ типов заголовков в современных СМИ, видов интервью в современных СМИ. Сетевой знак @ в разных языках. Слоганы в языке современной рекламы.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Девизы и слоганы любимых спортивных команд.</w:t>
      </w:r>
    </w:p>
    <w:p w:rsidR="009F1649" w:rsidRPr="002A05EB" w:rsidRDefault="009F1649" w:rsidP="009F1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A05EB">
        <w:rPr>
          <w:rFonts w:ascii="Times New Roman" w:eastAsia="Times New Roman" w:hAnsi="Times New Roman"/>
          <w:sz w:val="24"/>
          <w:szCs w:val="24"/>
        </w:rPr>
        <w:t xml:space="preserve">Синонимический ряд: врач – доктор – лекарь – эскулап – целитель – врачеватель. Что общего и в чём </w:t>
      </w:r>
      <w:proofErr w:type="spellStart"/>
      <w:r w:rsidRPr="002A05EB">
        <w:rPr>
          <w:rFonts w:ascii="Times New Roman" w:eastAsia="Times New Roman" w:hAnsi="Times New Roman"/>
          <w:sz w:val="24"/>
          <w:szCs w:val="24"/>
        </w:rPr>
        <w:t>различие.Язык</w:t>
      </w:r>
      <w:proofErr w:type="spellEnd"/>
      <w:r w:rsidRPr="002A05EB">
        <w:rPr>
          <w:rFonts w:ascii="Times New Roman" w:eastAsia="Times New Roman" w:hAnsi="Times New Roman"/>
          <w:sz w:val="24"/>
          <w:szCs w:val="24"/>
        </w:rPr>
        <w:t xml:space="preserve"> и юмор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Анализ примеров языковой игры в шутках и анекдотах.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A05EB">
        <w:rPr>
          <w:rFonts w:ascii="Times New Roman" w:eastAsia="Times New Roman" w:hAnsi="Times New Roman"/>
          <w:sz w:val="24"/>
          <w:szCs w:val="24"/>
        </w:rPr>
        <w:t>Подготовка сборника «бывальщин», альманаха рассказов, сборника стилизаций, разработка личной странички для школьного портала и др. Разработка рекомендаций «Вредные советы оратору», «Как быть убедительным в споре» «Успешное резюме», «Правила информационной безопасности при общении в социальных сетях» и др.</w:t>
      </w:r>
    </w:p>
    <w:p w:rsidR="009F1649" w:rsidRPr="002A05EB" w:rsidRDefault="009F1649" w:rsidP="009F16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9F1649" w:rsidRPr="002A05EB" w:rsidSect="000762F8">
          <w:footerReference w:type="default" r:id="rId4"/>
          <w:pgSz w:w="16838" w:h="11900" w:orient="landscape"/>
          <w:pgMar w:top="1140" w:right="1134" w:bottom="1404" w:left="1440" w:header="0" w:footer="0" w:gutter="0"/>
          <w:cols w:space="720"/>
          <w:docGrid w:linePitch="299"/>
        </w:sectPr>
      </w:pPr>
    </w:p>
    <w:p w:rsidR="009F1649" w:rsidRPr="002A05EB" w:rsidRDefault="009F1649" w:rsidP="009F1649">
      <w:pPr>
        <w:spacing w:after="0" w:line="360" w:lineRule="auto"/>
        <w:ind w:left="284" w:firstLine="424"/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</w:p>
    <w:p w:rsidR="001A246B" w:rsidRDefault="001A246B"/>
    <w:sectPr w:rsidR="001A2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622494"/>
      <w:docPartObj>
        <w:docPartGallery w:val="Page Numbers (Bottom of Page)"/>
        <w:docPartUnique/>
      </w:docPartObj>
    </w:sdtPr>
    <w:sdtEndPr/>
    <w:sdtContent>
      <w:p w:rsidR="008269C8" w:rsidRDefault="009F1649">
        <w:pPr>
          <w:pStyle w:val="a3"/>
          <w:jc w:val="center"/>
        </w:pPr>
        <w:r>
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  </w:r>
        <w:r>
          <w:t xml:space="preserve">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8269C8" w:rsidRDefault="009F1649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08B"/>
    <w:rsid w:val="001A246B"/>
    <w:rsid w:val="009F1649"/>
    <w:rsid w:val="00D2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8429C2-854D-49D0-9477-700E8DCEF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64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F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F1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6814</Words>
  <Characters>38845</Characters>
  <Application>Microsoft Office Word</Application>
  <DocSecurity>0</DocSecurity>
  <Lines>323</Lines>
  <Paragraphs>91</Paragraphs>
  <ScaleCrop>false</ScaleCrop>
  <Company/>
  <LinksUpToDate>false</LinksUpToDate>
  <CharactersWithSpaces>45568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2021-01-09T08:30:00Z</dcterms:created>
  <dcterms:modified xsi:type="dcterms:W3CDTF">2021-01-09T08:31:00Z</dcterms:modified>
</cp:coreProperties>
</file>